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6DB7" w14:textId="04B78851" w:rsidR="00310200" w:rsidRDefault="00310200" w:rsidP="00310200">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5B6FD1">
        <w:rPr>
          <w:rFonts w:ascii="Calibri" w:hAnsi="Calibri"/>
          <w:b/>
          <w:sz w:val="32"/>
          <w:szCs w:val="32"/>
          <w:bdr w:val="single" w:sz="4" w:space="0" w:color="auto" w:frame="1"/>
        </w:rPr>
        <w:t>12</w:t>
      </w:r>
      <w:r>
        <w:rPr>
          <w:rFonts w:ascii="Calibri" w:hAnsi="Calibri"/>
          <w:b/>
          <w:sz w:val="32"/>
          <w:szCs w:val="32"/>
          <w:bdr w:val="single" w:sz="4" w:space="0" w:color="auto" w:frame="1"/>
        </w:rPr>
        <w:t xml:space="preserve"> </w:t>
      </w:r>
      <w:r w:rsidR="005B6FD1">
        <w:rPr>
          <w:rFonts w:ascii="Calibri" w:hAnsi="Calibri"/>
          <w:b/>
          <w:sz w:val="32"/>
          <w:szCs w:val="32"/>
          <w:bdr w:val="single" w:sz="4" w:space="0" w:color="auto" w:frame="1"/>
        </w:rPr>
        <w:t>JANVIER</w:t>
      </w:r>
      <w:r>
        <w:rPr>
          <w:rFonts w:ascii="Calibri" w:hAnsi="Calibri"/>
          <w:b/>
          <w:sz w:val="32"/>
          <w:szCs w:val="32"/>
          <w:bdr w:val="single" w:sz="4" w:space="0" w:color="auto" w:frame="1"/>
        </w:rPr>
        <w:t xml:space="preserve"> 202</w:t>
      </w:r>
      <w:r w:rsidR="005B6FD1">
        <w:rPr>
          <w:rFonts w:ascii="Calibri" w:hAnsi="Calibri"/>
          <w:b/>
          <w:sz w:val="32"/>
          <w:szCs w:val="32"/>
          <w:bdr w:val="single" w:sz="4" w:space="0" w:color="auto" w:frame="1"/>
        </w:rPr>
        <w:t>3</w:t>
      </w:r>
      <w:r>
        <w:rPr>
          <w:rFonts w:ascii="Calibri" w:hAnsi="Calibri"/>
          <w:b/>
          <w:sz w:val="32"/>
          <w:szCs w:val="32"/>
          <w:bdr w:val="single" w:sz="4" w:space="0" w:color="auto" w:frame="1"/>
        </w:rPr>
        <w:t xml:space="preserve"> </w:t>
      </w:r>
      <w:r>
        <w:rPr>
          <w:rFonts w:ascii="Calibri" w:hAnsi="Calibri"/>
          <w:b/>
          <w:sz w:val="32"/>
          <w:szCs w:val="32"/>
          <w:bdr w:val="single" w:sz="4" w:space="0" w:color="auto" w:frame="1"/>
        </w:rPr>
        <w:tab/>
      </w:r>
    </w:p>
    <w:p w14:paraId="5B1CEB3B" w14:textId="77777777" w:rsidR="00310200" w:rsidRDefault="00310200" w:rsidP="00310200">
      <w:pPr>
        <w:spacing w:after="0" w:line="240" w:lineRule="auto"/>
        <w:jc w:val="both"/>
        <w:rPr>
          <w:rFonts w:ascii="Calibri" w:hAnsi="Calibri"/>
          <w:sz w:val="24"/>
          <w:szCs w:val="24"/>
        </w:rPr>
      </w:pPr>
    </w:p>
    <w:p w14:paraId="7F7929E5" w14:textId="5F9497A6" w:rsidR="00310200" w:rsidRDefault="00310200" w:rsidP="00310200">
      <w:pPr>
        <w:spacing w:after="0" w:line="240" w:lineRule="auto"/>
        <w:jc w:val="both"/>
        <w:rPr>
          <w:rFonts w:ascii="Calibri" w:hAnsi="Calibri"/>
          <w:sz w:val="24"/>
          <w:szCs w:val="24"/>
        </w:rPr>
      </w:pPr>
      <w:r>
        <w:rPr>
          <w:rFonts w:ascii="Calibri" w:hAnsi="Calibri"/>
          <w:sz w:val="24"/>
          <w:szCs w:val="24"/>
        </w:rPr>
        <w:t xml:space="preserve">Par convocation du </w:t>
      </w:r>
      <w:r w:rsidR="005B6FD1">
        <w:rPr>
          <w:rFonts w:ascii="Calibri" w:hAnsi="Calibri"/>
          <w:sz w:val="24"/>
          <w:szCs w:val="24"/>
        </w:rPr>
        <w:t>05</w:t>
      </w:r>
      <w:r>
        <w:rPr>
          <w:rFonts w:ascii="Calibri" w:hAnsi="Calibri"/>
          <w:sz w:val="24"/>
          <w:szCs w:val="24"/>
        </w:rPr>
        <w:t xml:space="preserve"> </w:t>
      </w:r>
      <w:r w:rsidR="00912E38">
        <w:rPr>
          <w:rFonts w:ascii="Calibri" w:hAnsi="Calibri"/>
          <w:sz w:val="24"/>
          <w:szCs w:val="24"/>
        </w:rPr>
        <w:t>janvier</w:t>
      </w:r>
      <w:r>
        <w:rPr>
          <w:rFonts w:ascii="Calibri" w:hAnsi="Calibri"/>
          <w:sz w:val="24"/>
          <w:szCs w:val="24"/>
        </w:rPr>
        <w:t xml:space="preserve"> 202</w:t>
      </w:r>
      <w:r w:rsidR="005B6FD1">
        <w:rPr>
          <w:rFonts w:ascii="Calibri" w:hAnsi="Calibri"/>
          <w:sz w:val="24"/>
          <w:szCs w:val="24"/>
        </w:rPr>
        <w:t>3</w:t>
      </w:r>
      <w:r>
        <w:rPr>
          <w:rFonts w:ascii="Calibri" w:hAnsi="Calibri"/>
          <w:sz w:val="24"/>
          <w:szCs w:val="24"/>
        </w:rPr>
        <w:t>,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664932DF" w14:textId="77777777" w:rsidR="00310200" w:rsidRDefault="00310200" w:rsidP="00310200">
      <w:pPr>
        <w:spacing w:after="0" w:line="240" w:lineRule="auto"/>
        <w:jc w:val="both"/>
        <w:rPr>
          <w:rFonts w:ascii="Calibri" w:hAnsi="Calibri"/>
          <w:sz w:val="24"/>
          <w:szCs w:val="24"/>
        </w:rPr>
      </w:pPr>
    </w:p>
    <w:p w14:paraId="21317872" w14:textId="77777777" w:rsidR="00310200" w:rsidRDefault="00310200" w:rsidP="00310200">
      <w:pPr>
        <w:spacing w:after="0" w:line="276" w:lineRule="auto"/>
        <w:jc w:val="both"/>
        <w:rPr>
          <w:rFonts w:ascii="Calibri" w:hAnsi="Calibri"/>
          <w:sz w:val="24"/>
          <w:szCs w:val="24"/>
          <w:lang w:eastAsia="en-US"/>
        </w:rPr>
      </w:pPr>
      <w:r>
        <w:rPr>
          <w:rFonts w:ascii="Calibri" w:hAnsi="Calibri"/>
          <w:sz w:val="24"/>
          <w:szCs w:val="24"/>
          <w:lang w:eastAsia="en-US"/>
        </w:rPr>
        <w:t>La séance est ouverte à 20h00 par Madame Virginie MUHR, Maire, en présence de :</w:t>
      </w:r>
    </w:p>
    <w:p w14:paraId="01E66251" w14:textId="55A01547" w:rsidR="00310200" w:rsidRDefault="00310200" w:rsidP="00310200">
      <w:pPr>
        <w:spacing w:after="0" w:line="276" w:lineRule="auto"/>
        <w:jc w:val="both"/>
        <w:rPr>
          <w:rFonts w:ascii="Calibri" w:hAnsi="Calibri"/>
          <w:sz w:val="24"/>
          <w:szCs w:val="24"/>
          <w:lang w:eastAsia="en-US"/>
        </w:rPr>
      </w:pPr>
      <w:r>
        <w:rPr>
          <w:rFonts w:ascii="Calibri" w:hAnsi="Calibri"/>
          <w:sz w:val="24"/>
          <w:szCs w:val="24"/>
          <w:lang w:eastAsia="en-US"/>
        </w:rPr>
        <w:t>Sylvain MICHELOT, Adjoint au Maire ;</w:t>
      </w:r>
    </w:p>
    <w:p w14:paraId="7E567A0A" w14:textId="5A7CD9C7" w:rsidR="00310200" w:rsidRDefault="00310200" w:rsidP="005B6FD1">
      <w:pPr>
        <w:jc w:val="both"/>
        <w:rPr>
          <w:rFonts w:ascii="Calibri" w:hAnsi="Calibri"/>
          <w:sz w:val="24"/>
          <w:szCs w:val="24"/>
          <w:lang w:eastAsia="en-US"/>
        </w:rPr>
      </w:pPr>
      <w:r w:rsidRPr="005B6FD1">
        <w:rPr>
          <w:rFonts w:ascii="Calibri" w:hAnsi="Calibri"/>
          <w:sz w:val="24"/>
          <w:szCs w:val="24"/>
          <w:lang w:eastAsia="en-US"/>
        </w:rPr>
        <w:t>Françoise ELSAESSER, Valérie HUNZINGER,</w:t>
      </w:r>
      <w:r w:rsidR="00EA1A09" w:rsidRPr="005B6FD1">
        <w:rPr>
          <w:rFonts w:ascii="Calibri" w:hAnsi="Calibri"/>
          <w:sz w:val="24"/>
          <w:szCs w:val="24"/>
          <w:lang w:eastAsia="en-US"/>
        </w:rPr>
        <w:t xml:space="preserve"> </w:t>
      </w:r>
      <w:r w:rsidR="005B6FD1" w:rsidRPr="005B6FD1">
        <w:rPr>
          <w:rFonts w:ascii="Calibri" w:hAnsi="Calibri"/>
          <w:sz w:val="24"/>
          <w:szCs w:val="24"/>
          <w:lang w:eastAsia="en-US"/>
        </w:rPr>
        <w:t>Mathias PETER</w:t>
      </w:r>
      <w:r w:rsidR="005B6FD1">
        <w:rPr>
          <w:rFonts w:ascii="Calibri" w:hAnsi="Calibri"/>
          <w:sz w:val="24"/>
          <w:szCs w:val="24"/>
          <w:lang w:eastAsia="en-US"/>
        </w:rPr>
        <w:t xml:space="preserve"> , </w:t>
      </w:r>
      <w:r w:rsidR="00EA1A09">
        <w:rPr>
          <w:rFonts w:ascii="Calibri" w:hAnsi="Calibri"/>
          <w:sz w:val="24"/>
          <w:szCs w:val="24"/>
          <w:lang w:eastAsia="en-US"/>
        </w:rPr>
        <w:t xml:space="preserve">Willy SCHWANDER, Elisabeth GRILLET, Céline BUCHER, Claude BAUER, Chantal RIES </w:t>
      </w:r>
      <w:r w:rsidR="0026679D">
        <w:rPr>
          <w:rFonts w:ascii="Calibri" w:hAnsi="Calibri"/>
          <w:sz w:val="24"/>
          <w:szCs w:val="24"/>
          <w:lang w:eastAsia="en-US"/>
        </w:rPr>
        <w:t xml:space="preserve">et </w:t>
      </w:r>
      <w:r w:rsidR="00EA1A09">
        <w:rPr>
          <w:rFonts w:ascii="Calibri" w:hAnsi="Calibri"/>
          <w:sz w:val="24"/>
          <w:szCs w:val="24"/>
          <w:lang w:eastAsia="en-US"/>
        </w:rPr>
        <w:t>Clément RENAUDET</w:t>
      </w:r>
      <w:r w:rsidR="005B6FD1">
        <w:rPr>
          <w:rFonts w:ascii="Calibri" w:hAnsi="Calibri"/>
          <w:sz w:val="24"/>
          <w:szCs w:val="24"/>
          <w:lang w:eastAsia="en-US"/>
        </w:rPr>
        <w:t xml:space="preserve">, </w:t>
      </w:r>
      <w:r>
        <w:rPr>
          <w:rFonts w:ascii="Calibri" w:hAnsi="Calibri"/>
          <w:sz w:val="24"/>
          <w:szCs w:val="24"/>
          <w:lang w:eastAsia="en-US"/>
        </w:rPr>
        <w:t>Conseillers Municipaux.</w:t>
      </w:r>
    </w:p>
    <w:p w14:paraId="25F54AFC" w14:textId="29BF3085" w:rsidR="00310200" w:rsidRDefault="00310200" w:rsidP="00310200">
      <w:pPr>
        <w:spacing w:after="0" w:line="240" w:lineRule="auto"/>
        <w:jc w:val="both"/>
        <w:rPr>
          <w:rFonts w:ascii="Calibri" w:hAnsi="Calibri"/>
          <w:sz w:val="24"/>
          <w:szCs w:val="24"/>
          <w:lang w:eastAsia="en-US"/>
        </w:rPr>
      </w:pPr>
      <w:r>
        <w:rPr>
          <w:rFonts w:ascii="Calibri" w:hAnsi="Calibri"/>
          <w:sz w:val="24"/>
          <w:szCs w:val="24"/>
          <w:lang w:eastAsia="en-US"/>
        </w:rPr>
        <w:t>à l’exception des conseillers municipaux</w:t>
      </w:r>
      <w:r w:rsidR="008A627D">
        <w:rPr>
          <w:rFonts w:ascii="Calibri" w:hAnsi="Calibri"/>
          <w:sz w:val="24"/>
          <w:szCs w:val="24"/>
          <w:lang w:eastAsia="en-US"/>
        </w:rPr>
        <w:t>,</w:t>
      </w:r>
      <w:r>
        <w:rPr>
          <w:rFonts w:ascii="Calibri" w:hAnsi="Calibri"/>
          <w:sz w:val="24"/>
          <w:szCs w:val="24"/>
          <w:lang w:eastAsia="en-US"/>
        </w:rPr>
        <w:t xml:space="preserve"> </w:t>
      </w:r>
      <w:r w:rsidR="008A627D">
        <w:rPr>
          <w:rFonts w:ascii="Calibri" w:hAnsi="Calibri"/>
          <w:sz w:val="24"/>
          <w:szCs w:val="24"/>
          <w:lang w:eastAsia="en-US"/>
        </w:rPr>
        <w:t>absents excusés</w:t>
      </w:r>
      <w:r w:rsidR="008A627D">
        <w:rPr>
          <w:rFonts w:ascii="Calibri" w:hAnsi="Calibri"/>
          <w:sz w:val="24"/>
          <w:szCs w:val="24"/>
          <w:lang w:eastAsia="en-US"/>
        </w:rPr>
        <w:t>, s</w:t>
      </w:r>
      <w:r>
        <w:rPr>
          <w:rFonts w:ascii="Calibri" w:hAnsi="Calibri"/>
          <w:sz w:val="24"/>
          <w:szCs w:val="24"/>
          <w:lang w:eastAsia="en-US"/>
        </w:rPr>
        <w:t xml:space="preserve">uivants : </w:t>
      </w:r>
    </w:p>
    <w:p w14:paraId="19A42BD7" w14:textId="7E8F3AB3" w:rsidR="00836266" w:rsidRDefault="00836266" w:rsidP="00310200">
      <w:pPr>
        <w:spacing w:after="0" w:line="240" w:lineRule="auto"/>
        <w:jc w:val="both"/>
        <w:rPr>
          <w:rFonts w:ascii="Calibri" w:hAnsi="Calibri"/>
          <w:sz w:val="24"/>
          <w:szCs w:val="24"/>
          <w:lang w:eastAsia="en-US"/>
        </w:rPr>
      </w:pPr>
      <w:r>
        <w:rPr>
          <w:rFonts w:ascii="Calibri" w:hAnsi="Calibri"/>
          <w:sz w:val="24"/>
          <w:szCs w:val="24"/>
          <w:lang w:eastAsia="en-US"/>
        </w:rPr>
        <w:t>Jean-Luc BURY qui a donné procuration à Virginie MUHR,</w:t>
      </w:r>
    </w:p>
    <w:p w14:paraId="57CBE7DA" w14:textId="2D409D33" w:rsidR="00836266" w:rsidRDefault="00836266" w:rsidP="00310200">
      <w:pPr>
        <w:spacing w:after="0" w:line="240" w:lineRule="auto"/>
        <w:jc w:val="both"/>
        <w:rPr>
          <w:rFonts w:ascii="Calibri" w:hAnsi="Calibri"/>
          <w:sz w:val="24"/>
          <w:szCs w:val="24"/>
          <w:lang w:eastAsia="en-US"/>
        </w:rPr>
      </w:pPr>
      <w:r>
        <w:rPr>
          <w:rFonts w:ascii="Calibri" w:hAnsi="Calibri"/>
          <w:sz w:val="24"/>
          <w:szCs w:val="24"/>
          <w:lang w:eastAsia="en-US"/>
        </w:rPr>
        <w:t xml:space="preserve">Denise GISSELBRECHT, </w:t>
      </w:r>
      <w:r w:rsidR="00BF03A2">
        <w:rPr>
          <w:rFonts w:ascii="Calibri" w:hAnsi="Calibri"/>
          <w:sz w:val="24"/>
          <w:szCs w:val="24"/>
          <w:lang w:eastAsia="en-US"/>
        </w:rPr>
        <w:t>qui a donné procuration à Sylvain MICHELOT</w:t>
      </w:r>
      <w:r w:rsidR="008A627D">
        <w:rPr>
          <w:rFonts w:ascii="Calibri" w:hAnsi="Calibri"/>
          <w:sz w:val="24"/>
          <w:szCs w:val="24"/>
          <w:lang w:eastAsia="en-US"/>
        </w:rPr>
        <w:t>,</w:t>
      </w:r>
    </w:p>
    <w:p w14:paraId="75CCBCDD" w14:textId="22DB7B61" w:rsidR="008A627D" w:rsidRDefault="008A627D" w:rsidP="00310200">
      <w:pPr>
        <w:spacing w:after="0" w:line="240" w:lineRule="auto"/>
        <w:jc w:val="both"/>
        <w:rPr>
          <w:rFonts w:ascii="Calibri" w:hAnsi="Calibri"/>
          <w:sz w:val="24"/>
          <w:szCs w:val="24"/>
          <w:lang w:eastAsia="en-US"/>
        </w:rPr>
      </w:pPr>
      <w:r>
        <w:rPr>
          <w:rFonts w:ascii="Calibri" w:hAnsi="Calibri"/>
          <w:sz w:val="24"/>
          <w:szCs w:val="24"/>
          <w:lang w:eastAsia="en-US"/>
        </w:rPr>
        <w:t>Alain GROSSHANS</w:t>
      </w:r>
      <w:r>
        <w:rPr>
          <w:rFonts w:ascii="Calibri" w:hAnsi="Calibri"/>
          <w:sz w:val="24"/>
          <w:szCs w:val="24"/>
          <w:lang w:eastAsia="en-US"/>
        </w:rPr>
        <w:t>,</w:t>
      </w:r>
    </w:p>
    <w:p w14:paraId="3632A076" w14:textId="1A0061E1" w:rsidR="008A627D" w:rsidRDefault="008A627D" w:rsidP="00310200">
      <w:pPr>
        <w:spacing w:after="0" w:line="240" w:lineRule="auto"/>
        <w:jc w:val="both"/>
        <w:rPr>
          <w:rFonts w:ascii="Calibri" w:hAnsi="Calibri"/>
          <w:sz w:val="24"/>
          <w:szCs w:val="24"/>
          <w:lang w:eastAsia="en-US"/>
        </w:rPr>
      </w:pPr>
      <w:r>
        <w:rPr>
          <w:rFonts w:ascii="Calibri" w:hAnsi="Calibri"/>
          <w:sz w:val="24"/>
          <w:szCs w:val="24"/>
          <w:lang w:eastAsia="en-US"/>
        </w:rPr>
        <w:t xml:space="preserve">Et </w:t>
      </w:r>
      <w:r>
        <w:rPr>
          <w:rFonts w:ascii="Calibri" w:hAnsi="Calibri"/>
          <w:sz w:val="24"/>
          <w:szCs w:val="24"/>
          <w:lang w:eastAsia="en-US"/>
        </w:rPr>
        <w:t>Véronique SANSONNET</w:t>
      </w:r>
      <w:r>
        <w:rPr>
          <w:rFonts w:ascii="Calibri" w:hAnsi="Calibri"/>
          <w:sz w:val="24"/>
          <w:szCs w:val="24"/>
          <w:lang w:eastAsia="en-US"/>
        </w:rPr>
        <w:t>.</w:t>
      </w:r>
    </w:p>
    <w:p w14:paraId="0D251BCA" w14:textId="3C2C9EBB" w:rsidR="00310200" w:rsidRDefault="00310200" w:rsidP="00310200">
      <w:pPr>
        <w:spacing w:after="0" w:line="240" w:lineRule="auto"/>
        <w:jc w:val="both"/>
        <w:rPr>
          <w:rFonts w:ascii="Calibri" w:hAnsi="Calibri"/>
          <w:sz w:val="24"/>
          <w:szCs w:val="24"/>
          <w:lang w:eastAsia="en-US"/>
        </w:rPr>
      </w:pPr>
    </w:p>
    <w:p w14:paraId="35F31CDF" w14:textId="71A5C1AA" w:rsidR="00310200" w:rsidRDefault="00310200" w:rsidP="00310200">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Pr>
          <w:rFonts w:ascii="Calibri" w:hAnsi="Calibri"/>
          <w:sz w:val="24"/>
          <w:szCs w:val="24"/>
        </w:rPr>
        <w:tab/>
      </w:r>
      <w:r>
        <w:rPr>
          <w:rFonts w:ascii="Calibri" w:hAnsi="Calibri"/>
          <w:sz w:val="24"/>
          <w:szCs w:val="24"/>
        </w:rPr>
        <w:tab/>
        <w:t>:</w:t>
      </w:r>
      <w:r>
        <w:rPr>
          <w:rFonts w:ascii="Calibri" w:hAnsi="Calibri"/>
          <w:sz w:val="24"/>
          <w:szCs w:val="24"/>
        </w:rPr>
        <w:tab/>
      </w:r>
      <w:r w:rsidR="0026679D">
        <w:rPr>
          <w:rFonts w:ascii="Calibri" w:hAnsi="Calibri"/>
          <w:sz w:val="24"/>
          <w:szCs w:val="24"/>
        </w:rPr>
        <w:t>1</w:t>
      </w:r>
      <w:r w:rsidR="008A627D">
        <w:rPr>
          <w:rFonts w:ascii="Calibri" w:hAnsi="Calibri"/>
          <w:sz w:val="24"/>
          <w:szCs w:val="24"/>
        </w:rPr>
        <w:t>1</w:t>
      </w:r>
    </w:p>
    <w:p w14:paraId="4AA76B9B" w14:textId="4630BF38" w:rsidR="00310200" w:rsidRDefault="00310200" w:rsidP="00310200">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Absents et excusés</w:t>
      </w:r>
      <w:r>
        <w:rPr>
          <w:rFonts w:ascii="Calibri" w:hAnsi="Calibri"/>
          <w:sz w:val="24"/>
          <w:szCs w:val="24"/>
        </w:rPr>
        <w:tab/>
        <w:t>:</w:t>
      </w:r>
      <w:r>
        <w:rPr>
          <w:rFonts w:ascii="Calibri" w:hAnsi="Calibri"/>
          <w:sz w:val="24"/>
          <w:szCs w:val="24"/>
        </w:rPr>
        <w:tab/>
      </w:r>
      <w:r w:rsidR="0026679D">
        <w:rPr>
          <w:rFonts w:ascii="Calibri" w:hAnsi="Calibri"/>
          <w:sz w:val="24"/>
          <w:szCs w:val="24"/>
        </w:rPr>
        <w:t xml:space="preserve">  </w:t>
      </w:r>
      <w:r w:rsidR="008A627D">
        <w:rPr>
          <w:rFonts w:ascii="Calibri" w:hAnsi="Calibri"/>
          <w:sz w:val="24"/>
          <w:szCs w:val="24"/>
        </w:rPr>
        <w:t>4</w:t>
      </w:r>
    </w:p>
    <w:p w14:paraId="13D7F5EC" w14:textId="073080B7" w:rsidR="00310200" w:rsidRDefault="00310200" w:rsidP="00310200">
      <w:pPr>
        <w:spacing w:after="0" w:line="252" w:lineRule="auto"/>
        <w:ind w:left="2832" w:right="-286" w:firstLine="712"/>
        <w:jc w:val="both"/>
        <w:rPr>
          <w:rFonts w:ascii="Calibri" w:hAnsi="Calibri"/>
          <w:sz w:val="24"/>
          <w:szCs w:val="24"/>
          <w:lang w:eastAsia="en-US"/>
        </w:rPr>
      </w:pPr>
      <w:r>
        <w:rPr>
          <w:rFonts w:ascii="Calibri" w:hAnsi="Calibri"/>
          <w:sz w:val="24"/>
          <w:szCs w:val="24"/>
          <w:lang w:eastAsia="en-US"/>
        </w:rPr>
        <w:t>Procuration</w:t>
      </w:r>
      <w:r>
        <w:rPr>
          <w:rFonts w:ascii="Calibri" w:hAnsi="Calibri"/>
          <w:sz w:val="24"/>
          <w:szCs w:val="24"/>
          <w:lang w:eastAsia="en-US"/>
        </w:rPr>
        <w:tab/>
      </w:r>
      <w:r>
        <w:rPr>
          <w:rFonts w:ascii="Calibri" w:hAnsi="Calibri"/>
          <w:sz w:val="24"/>
          <w:szCs w:val="24"/>
          <w:lang w:eastAsia="en-US"/>
        </w:rPr>
        <w:tab/>
        <w:t>:</w:t>
      </w:r>
      <w:r>
        <w:rPr>
          <w:rFonts w:ascii="Calibri" w:hAnsi="Calibri"/>
          <w:sz w:val="24"/>
          <w:szCs w:val="24"/>
          <w:lang w:eastAsia="en-US"/>
        </w:rPr>
        <w:tab/>
      </w:r>
      <w:r w:rsidR="0026679D">
        <w:rPr>
          <w:rFonts w:ascii="Calibri" w:hAnsi="Calibri"/>
          <w:sz w:val="24"/>
          <w:szCs w:val="24"/>
          <w:lang w:eastAsia="en-US"/>
        </w:rPr>
        <w:t xml:space="preserve">  </w:t>
      </w:r>
      <w:r w:rsidR="00BF03A2">
        <w:rPr>
          <w:rFonts w:ascii="Calibri" w:hAnsi="Calibri"/>
          <w:sz w:val="24"/>
          <w:szCs w:val="24"/>
          <w:lang w:eastAsia="en-US"/>
        </w:rPr>
        <w:t>2</w:t>
      </w:r>
    </w:p>
    <w:p w14:paraId="5F0225B1" w14:textId="77777777" w:rsidR="00310200" w:rsidRDefault="00310200" w:rsidP="00310200">
      <w:pPr>
        <w:spacing w:after="0" w:line="252" w:lineRule="auto"/>
        <w:ind w:right="-286"/>
        <w:jc w:val="both"/>
        <w:rPr>
          <w:rFonts w:ascii="Calibri" w:hAnsi="Calibri"/>
          <w:sz w:val="24"/>
          <w:szCs w:val="24"/>
          <w:lang w:eastAsia="en-US"/>
        </w:rPr>
      </w:pPr>
    </w:p>
    <w:p w14:paraId="1DFD9467" w14:textId="21527DEF" w:rsidR="00A56262" w:rsidRDefault="00C840B9" w:rsidP="00A56262">
      <w:pPr>
        <w:spacing w:after="0" w:line="252" w:lineRule="auto"/>
        <w:ind w:right="-286"/>
        <w:jc w:val="both"/>
        <w:rPr>
          <w:rFonts w:eastAsia="Times New Roman" w:cs="Calibri"/>
          <w:bCs/>
          <w:sz w:val="24"/>
          <w:szCs w:val="24"/>
        </w:rPr>
      </w:pPr>
      <w:r>
        <w:rPr>
          <w:rFonts w:ascii="Calibri" w:hAnsi="Calibri"/>
          <w:sz w:val="24"/>
          <w:szCs w:val="24"/>
          <w:lang w:eastAsia="en-US"/>
        </w:rPr>
        <w:t>Avant de d</w:t>
      </w:r>
      <w:r w:rsidR="000814FB">
        <w:rPr>
          <w:rFonts w:ascii="Calibri" w:hAnsi="Calibri"/>
          <w:sz w:val="24"/>
          <w:szCs w:val="24"/>
          <w:lang w:eastAsia="en-US"/>
        </w:rPr>
        <w:t>é</w:t>
      </w:r>
      <w:r>
        <w:rPr>
          <w:rFonts w:ascii="Calibri" w:hAnsi="Calibri"/>
          <w:sz w:val="24"/>
          <w:szCs w:val="24"/>
          <w:lang w:eastAsia="en-US"/>
        </w:rPr>
        <w:t xml:space="preserve">marrer cette </w:t>
      </w:r>
      <w:r w:rsidR="000814FB">
        <w:rPr>
          <w:rFonts w:ascii="Calibri" w:hAnsi="Calibri"/>
          <w:sz w:val="24"/>
          <w:szCs w:val="24"/>
          <w:lang w:eastAsia="en-US"/>
        </w:rPr>
        <w:t>première réunion de l’année, Mme le Maire souhaite une excellente année 202</w:t>
      </w:r>
      <w:r w:rsidR="005B6FD1">
        <w:rPr>
          <w:rFonts w:ascii="Calibri" w:hAnsi="Calibri"/>
          <w:sz w:val="24"/>
          <w:szCs w:val="24"/>
          <w:lang w:eastAsia="en-US"/>
        </w:rPr>
        <w:t>3</w:t>
      </w:r>
      <w:r w:rsidR="000814FB">
        <w:rPr>
          <w:rFonts w:ascii="Calibri" w:hAnsi="Calibri"/>
          <w:sz w:val="24"/>
          <w:szCs w:val="24"/>
          <w:lang w:eastAsia="en-US"/>
        </w:rPr>
        <w:t xml:space="preserve"> à toute l’assemblée </w:t>
      </w:r>
      <w:r w:rsidR="008A627D">
        <w:rPr>
          <w:rFonts w:eastAsia="Times New Roman" w:cs="Calibri"/>
          <w:bCs/>
          <w:sz w:val="24"/>
          <w:szCs w:val="24"/>
        </w:rPr>
        <w:t>et</w:t>
      </w:r>
      <w:r w:rsidR="008A627D">
        <w:rPr>
          <w:rFonts w:eastAsia="Times New Roman" w:cs="Calibri"/>
          <w:bCs/>
          <w:sz w:val="24"/>
          <w:szCs w:val="24"/>
        </w:rPr>
        <w:t xml:space="preserve"> remercie </w:t>
      </w:r>
      <w:r w:rsidR="008A627D">
        <w:rPr>
          <w:rFonts w:eastAsia="Times New Roman" w:cs="Calibri"/>
          <w:bCs/>
          <w:sz w:val="24"/>
          <w:szCs w:val="24"/>
        </w:rPr>
        <w:t>tous ceux et celles, élus et autres bénévoles, qui tout au long de l’année étaient présents et ont participé aux différentes sollicitations (distribution d</w:t>
      </w:r>
      <w:r w:rsidR="00A56262">
        <w:rPr>
          <w:rFonts w:eastAsia="Times New Roman" w:cs="Calibri"/>
          <w:bCs/>
          <w:sz w:val="24"/>
          <w:szCs w:val="24"/>
        </w:rPr>
        <w:t>es</w:t>
      </w:r>
      <w:r w:rsidR="008A627D">
        <w:rPr>
          <w:rFonts w:eastAsia="Times New Roman" w:cs="Calibri"/>
          <w:bCs/>
          <w:sz w:val="24"/>
          <w:szCs w:val="24"/>
        </w:rPr>
        <w:t xml:space="preserve"> </w:t>
      </w:r>
      <w:proofErr w:type="spellStart"/>
      <w:r w:rsidR="008A627D">
        <w:rPr>
          <w:rFonts w:eastAsia="Times New Roman" w:cs="Calibri"/>
          <w:bCs/>
          <w:sz w:val="24"/>
          <w:szCs w:val="24"/>
        </w:rPr>
        <w:t>blattli</w:t>
      </w:r>
      <w:r w:rsidR="00A56262">
        <w:rPr>
          <w:rFonts w:eastAsia="Times New Roman" w:cs="Calibri"/>
          <w:bCs/>
          <w:sz w:val="24"/>
          <w:szCs w:val="24"/>
        </w:rPr>
        <w:t>s</w:t>
      </w:r>
      <w:proofErr w:type="spellEnd"/>
      <w:r w:rsidR="008A627D">
        <w:rPr>
          <w:rFonts w:eastAsia="Times New Roman" w:cs="Calibri"/>
          <w:bCs/>
          <w:sz w:val="24"/>
          <w:szCs w:val="24"/>
        </w:rPr>
        <w:t>, plantation,</w:t>
      </w:r>
      <w:r w:rsidR="00A56262">
        <w:rPr>
          <w:rFonts w:eastAsia="Times New Roman" w:cs="Calibri"/>
          <w:bCs/>
          <w:sz w:val="24"/>
          <w:szCs w:val="24"/>
        </w:rPr>
        <w:t xml:space="preserve"> </w:t>
      </w:r>
      <w:r w:rsidR="008A627D">
        <w:rPr>
          <w:rFonts w:eastAsia="Times New Roman" w:cs="Calibri"/>
          <w:bCs/>
          <w:sz w:val="24"/>
          <w:szCs w:val="24"/>
        </w:rPr>
        <w:t>nettoyage</w:t>
      </w:r>
      <w:r w:rsidR="00A56262">
        <w:rPr>
          <w:rFonts w:eastAsia="Times New Roman" w:cs="Calibri"/>
          <w:bCs/>
          <w:sz w:val="24"/>
          <w:szCs w:val="24"/>
        </w:rPr>
        <w:t>, décorations….).</w:t>
      </w:r>
    </w:p>
    <w:p w14:paraId="26B52A5F" w14:textId="6EF45FC1" w:rsidR="008A627D" w:rsidRDefault="00A56262" w:rsidP="00A56262">
      <w:pPr>
        <w:spacing w:after="0" w:line="252" w:lineRule="auto"/>
        <w:ind w:right="-286"/>
        <w:jc w:val="both"/>
        <w:rPr>
          <w:rFonts w:eastAsia="Times New Roman" w:cs="Calibri"/>
          <w:bCs/>
          <w:sz w:val="24"/>
          <w:szCs w:val="24"/>
        </w:rPr>
      </w:pPr>
      <w:r>
        <w:rPr>
          <w:rFonts w:eastAsia="Times New Roman" w:cs="Calibri"/>
          <w:bCs/>
          <w:sz w:val="24"/>
          <w:szCs w:val="24"/>
        </w:rPr>
        <w:t>Elle félicite et remercie les musiciens pour le beau concert qu’ils ont offert.</w:t>
      </w:r>
    </w:p>
    <w:p w14:paraId="4E57D3A7" w14:textId="77777777" w:rsidR="00C840B9" w:rsidRDefault="00C840B9" w:rsidP="00310200">
      <w:pPr>
        <w:spacing w:after="0" w:line="252" w:lineRule="auto"/>
        <w:ind w:right="-286"/>
        <w:jc w:val="both"/>
        <w:rPr>
          <w:rFonts w:ascii="Calibri" w:hAnsi="Calibri"/>
          <w:sz w:val="24"/>
          <w:szCs w:val="24"/>
          <w:lang w:eastAsia="en-US"/>
        </w:rPr>
      </w:pPr>
    </w:p>
    <w:p w14:paraId="33753B73" w14:textId="77777777" w:rsidR="00310200" w:rsidRDefault="00310200" w:rsidP="00310200">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33768298" w14:textId="77777777" w:rsidR="00310200" w:rsidRDefault="00310200" w:rsidP="00310200">
      <w:pPr>
        <w:spacing w:after="0" w:line="240" w:lineRule="auto"/>
        <w:contextualSpacing/>
        <w:jc w:val="both"/>
        <w:rPr>
          <w:rFonts w:ascii="Calibri" w:hAnsi="Calibri"/>
          <w:sz w:val="24"/>
          <w:szCs w:val="24"/>
          <w:lang w:eastAsia="en-US"/>
        </w:rPr>
      </w:pPr>
    </w:p>
    <w:p w14:paraId="647CD68F" w14:textId="77777777" w:rsidR="00310200" w:rsidRDefault="00310200" w:rsidP="00310200">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244027E2" w14:textId="0F83E6B3" w:rsidR="00310200" w:rsidRDefault="00310200" w:rsidP="00310200">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5B6FD1">
        <w:rPr>
          <w:rFonts w:ascii="Calibri" w:hAnsi="Calibri"/>
          <w:sz w:val="24"/>
          <w:szCs w:val="24"/>
          <w:lang w:eastAsia="en-US"/>
        </w:rPr>
        <w:t>Sylvain MICHELOT</w:t>
      </w:r>
      <w:r w:rsidR="00317880">
        <w:rPr>
          <w:rFonts w:ascii="Calibri" w:hAnsi="Calibri"/>
          <w:sz w:val="24"/>
          <w:szCs w:val="24"/>
          <w:lang w:eastAsia="en-US"/>
        </w:rPr>
        <w:t xml:space="preserve">, </w:t>
      </w:r>
      <w:r>
        <w:rPr>
          <w:rFonts w:ascii="Calibri" w:hAnsi="Calibri"/>
          <w:sz w:val="24"/>
          <w:szCs w:val="24"/>
          <w:lang w:eastAsia="en-US"/>
        </w:rPr>
        <w:t>secrétaire de séance.</w:t>
      </w:r>
    </w:p>
    <w:p w14:paraId="4C46CD36" w14:textId="77777777" w:rsidR="00310200" w:rsidRDefault="00310200" w:rsidP="00310200">
      <w:pPr>
        <w:spacing w:after="0" w:line="252" w:lineRule="auto"/>
        <w:ind w:right="-286"/>
        <w:jc w:val="both"/>
        <w:rPr>
          <w:rFonts w:ascii="Calibri" w:hAnsi="Calibri"/>
          <w:sz w:val="24"/>
          <w:szCs w:val="24"/>
          <w:lang w:eastAsia="en-US"/>
        </w:rPr>
      </w:pPr>
    </w:p>
    <w:p w14:paraId="533B6EBA" w14:textId="111E0EEB" w:rsidR="00310200" w:rsidRDefault="00310200" w:rsidP="00310200">
      <w:pPr>
        <w:spacing w:after="0" w:line="252" w:lineRule="auto"/>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492F0FAF" w14:textId="77777777" w:rsidR="00912E38" w:rsidRDefault="00912E38" w:rsidP="00310200">
      <w:pPr>
        <w:spacing w:after="0" w:line="252" w:lineRule="auto"/>
        <w:ind w:right="-286"/>
        <w:jc w:val="both"/>
        <w:rPr>
          <w:rFonts w:ascii="Calibri" w:hAnsi="Calibri"/>
          <w:b/>
          <w:sz w:val="24"/>
          <w:szCs w:val="24"/>
          <w:u w:val="single"/>
          <w:lang w:eastAsia="en-US"/>
        </w:rPr>
      </w:pPr>
    </w:p>
    <w:p w14:paraId="707C2C3C" w14:textId="77777777" w:rsidR="001E393C" w:rsidRPr="00400372" w:rsidRDefault="001E393C" w:rsidP="001E393C">
      <w:pPr>
        <w:spacing w:before="120"/>
        <w:ind w:left="1418" w:hanging="1418"/>
        <w:jc w:val="both"/>
        <w:rPr>
          <w:sz w:val="24"/>
          <w:szCs w:val="24"/>
        </w:rPr>
      </w:pPr>
      <w:r w:rsidRPr="00400372">
        <w:rPr>
          <w:sz w:val="24"/>
          <w:szCs w:val="24"/>
        </w:rPr>
        <w:t>D-202</w:t>
      </w:r>
      <w:r>
        <w:rPr>
          <w:sz w:val="24"/>
          <w:szCs w:val="24"/>
        </w:rPr>
        <w:t>3</w:t>
      </w:r>
      <w:r w:rsidRPr="00400372">
        <w:rPr>
          <w:sz w:val="24"/>
          <w:szCs w:val="24"/>
        </w:rPr>
        <w:t>-</w:t>
      </w:r>
      <w:r>
        <w:rPr>
          <w:sz w:val="24"/>
          <w:szCs w:val="24"/>
        </w:rPr>
        <w:t>01</w:t>
      </w:r>
      <w:r w:rsidRPr="00400372">
        <w:rPr>
          <w:sz w:val="24"/>
          <w:szCs w:val="24"/>
        </w:rPr>
        <w:tab/>
        <w:t xml:space="preserve">Approbation du procès-verbal de la séance du </w:t>
      </w:r>
      <w:r>
        <w:rPr>
          <w:sz w:val="24"/>
          <w:szCs w:val="24"/>
        </w:rPr>
        <w:t>08</w:t>
      </w:r>
      <w:r w:rsidRPr="00400372">
        <w:rPr>
          <w:sz w:val="24"/>
          <w:szCs w:val="24"/>
        </w:rPr>
        <w:t xml:space="preserve"> </w:t>
      </w:r>
      <w:r>
        <w:rPr>
          <w:sz w:val="24"/>
          <w:szCs w:val="24"/>
        </w:rPr>
        <w:t>décembre</w:t>
      </w:r>
      <w:r w:rsidRPr="00400372">
        <w:rPr>
          <w:sz w:val="24"/>
          <w:szCs w:val="24"/>
        </w:rPr>
        <w:t xml:space="preserve"> 2022</w:t>
      </w:r>
    </w:p>
    <w:p w14:paraId="66B9F966" w14:textId="77777777" w:rsidR="001E393C" w:rsidRDefault="001E393C" w:rsidP="001E393C">
      <w:pPr>
        <w:spacing w:before="120"/>
        <w:ind w:left="1418" w:hanging="1418"/>
        <w:jc w:val="both"/>
        <w:rPr>
          <w:sz w:val="24"/>
          <w:szCs w:val="24"/>
        </w:rPr>
      </w:pPr>
      <w:r w:rsidRPr="00400372">
        <w:rPr>
          <w:sz w:val="24"/>
          <w:szCs w:val="24"/>
        </w:rPr>
        <w:t>D-202</w:t>
      </w:r>
      <w:r>
        <w:rPr>
          <w:sz w:val="24"/>
          <w:szCs w:val="24"/>
        </w:rPr>
        <w:t>3</w:t>
      </w:r>
      <w:r w:rsidRPr="00400372">
        <w:rPr>
          <w:sz w:val="24"/>
          <w:szCs w:val="24"/>
        </w:rPr>
        <w:t>-</w:t>
      </w:r>
      <w:r>
        <w:rPr>
          <w:sz w:val="24"/>
          <w:szCs w:val="24"/>
        </w:rPr>
        <w:t>02</w:t>
      </w:r>
      <w:r w:rsidRPr="00400372">
        <w:rPr>
          <w:sz w:val="24"/>
          <w:szCs w:val="24"/>
        </w:rPr>
        <w:tab/>
      </w:r>
      <w:r>
        <w:rPr>
          <w:sz w:val="24"/>
          <w:szCs w:val="24"/>
        </w:rPr>
        <w:t>Travaux de rénovation énergétique de la mairie</w:t>
      </w:r>
    </w:p>
    <w:p w14:paraId="07A1A4C9" w14:textId="77777777" w:rsidR="001E393C" w:rsidRDefault="001E393C" w:rsidP="001E393C">
      <w:pPr>
        <w:spacing w:before="120"/>
        <w:ind w:left="1418" w:hanging="1418"/>
        <w:jc w:val="both"/>
        <w:rPr>
          <w:sz w:val="24"/>
          <w:szCs w:val="24"/>
        </w:rPr>
      </w:pPr>
      <w:r>
        <w:rPr>
          <w:sz w:val="24"/>
          <w:szCs w:val="24"/>
        </w:rPr>
        <w:t>D-2023-03</w:t>
      </w:r>
      <w:r>
        <w:rPr>
          <w:sz w:val="24"/>
          <w:szCs w:val="24"/>
        </w:rPr>
        <w:tab/>
        <w:t>Travaux d’un tronçon de la rue de l’église</w:t>
      </w:r>
    </w:p>
    <w:p w14:paraId="5F3B679E" w14:textId="77777777" w:rsidR="001E393C" w:rsidRDefault="001E393C" w:rsidP="001E393C">
      <w:pPr>
        <w:spacing w:before="120"/>
        <w:ind w:left="1418" w:hanging="1418"/>
        <w:jc w:val="both"/>
        <w:rPr>
          <w:sz w:val="24"/>
          <w:szCs w:val="24"/>
        </w:rPr>
      </w:pPr>
      <w:r>
        <w:rPr>
          <w:sz w:val="24"/>
          <w:szCs w:val="24"/>
        </w:rPr>
        <w:t>D-2023-04</w:t>
      </w:r>
      <w:r>
        <w:rPr>
          <w:sz w:val="24"/>
          <w:szCs w:val="24"/>
        </w:rPr>
        <w:tab/>
        <w:t>Motion de soutien aux gardes champêtres</w:t>
      </w:r>
    </w:p>
    <w:p w14:paraId="050305DF" w14:textId="599B42B9" w:rsidR="001E393C" w:rsidRDefault="001E393C" w:rsidP="001E393C">
      <w:pPr>
        <w:spacing w:before="120"/>
        <w:ind w:left="1418" w:hanging="1418"/>
        <w:jc w:val="both"/>
        <w:rPr>
          <w:sz w:val="24"/>
          <w:szCs w:val="24"/>
        </w:rPr>
      </w:pPr>
      <w:r>
        <w:rPr>
          <w:sz w:val="24"/>
          <w:szCs w:val="24"/>
        </w:rPr>
        <w:t>D-2023-05</w:t>
      </w:r>
      <w:r>
        <w:rPr>
          <w:sz w:val="24"/>
          <w:szCs w:val="24"/>
        </w:rPr>
        <w:tab/>
      </w:r>
      <w:r w:rsidR="00A56262">
        <w:rPr>
          <w:sz w:val="24"/>
          <w:szCs w:val="24"/>
        </w:rPr>
        <w:t>Délégation consentie au Maire pour le v</w:t>
      </w:r>
      <w:r>
        <w:rPr>
          <w:sz w:val="24"/>
          <w:szCs w:val="24"/>
        </w:rPr>
        <w:t>ersement d’une aide exceptionnelle de secours</w:t>
      </w:r>
    </w:p>
    <w:p w14:paraId="6004FDF2" w14:textId="77777777" w:rsidR="001E393C" w:rsidRDefault="001E393C" w:rsidP="001E393C">
      <w:pPr>
        <w:spacing w:before="120"/>
        <w:ind w:left="1418" w:hanging="1418"/>
        <w:jc w:val="both"/>
        <w:rPr>
          <w:sz w:val="24"/>
          <w:szCs w:val="24"/>
        </w:rPr>
      </w:pPr>
      <w:r w:rsidRPr="00400372">
        <w:rPr>
          <w:sz w:val="24"/>
          <w:szCs w:val="24"/>
        </w:rPr>
        <w:lastRenderedPageBreak/>
        <w:t>D-202</w:t>
      </w:r>
      <w:r>
        <w:rPr>
          <w:sz w:val="24"/>
          <w:szCs w:val="24"/>
        </w:rPr>
        <w:t>3</w:t>
      </w:r>
      <w:r w:rsidRPr="00400372">
        <w:rPr>
          <w:sz w:val="24"/>
          <w:szCs w:val="24"/>
        </w:rPr>
        <w:t>-</w:t>
      </w:r>
      <w:r>
        <w:rPr>
          <w:sz w:val="24"/>
          <w:szCs w:val="24"/>
        </w:rPr>
        <w:t>06</w:t>
      </w:r>
      <w:r w:rsidRPr="00400372">
        <w:rPr>
          <w:sz w:val="24"/>
          <w:szCs w:val="24"/>
        </w:rPr>
        <w:tab/>
        <w:t>Délégations consenties au maire par la délibération du 28 mai 2020 dans le cadre de l’article L2122-22 du CGT</w:t>
      </w:r>
    </w:p>
    <w:p w14:paraId="3A8F271F" w14:textId="77777777" w:rsidR="001E393C" w:rsidRPr="00400372" w:rsidRDefault="001E393C" w:rsidP="001E393C">
      <w:pPr>
        <w:spacing w:before="120"/>
        <w:jc w:val="both"/>
        <w:rPr>
          <w:sz w:val="24"/>
          <w:szCs w:val="24"/>
        </w:rPr>
      </w:pPr>
      <w:r>
        <w:rPr>
          <w:sz w:val="24"/>
          <w:szCs w:val="24"/>
        </w:rPr>
        <w:t>D-2023-07</w:t>
      </w:r>
      <w:r>
        <w:rPr>
          <w:sz w:val="24"/>
          <w:szCs w:val="24"/>
        </w:rPr>
        <w:tab/>
      </w:r>
      <w:r w:rsidRPr="00400372">
        <w:rPr>
          <w:sz w:val="24"/>
          <w:szCs w:val="24"/>
        </w:rPr>
        <w:t>Divers et Communiqués</w:t>
      </w:r>
    </w:p>
    <w:p w14:paraId="20DCB3EB" w14:textId="77777777" w:rsidR="001E393C" w:rsidRPr="00400372" w:rsidRDefault="001E393C" w:rsidP="001E393C">
      <w:pPr>
        <w:pStyle w:val="Paragraphedeliste"/>
        <w:numPr>
          <w:ilvl w:val="0"/>
          <w:numId w:val="2"/>
        </w:numPr>
        <w:ind w:left="1770"/>
        <w:jc w:val="both"/>
        <w:rPr>
          <w:rFonts w:asciiTheme="minorHAnsi" w:hAnsiTheme="minorHAnsi"/>
          <w:sz w:val="24"/>
          <w:szCs w:val="24"/>
        </w:rPr>
      </w:pPr>
      <w:r w:rsidRPr="00400372">
        <w:rPr>
          <w:rFonts w:asciiTheme="minorHAnsi" w:hAnsiTheme="minorHAnsi"/>
          <w:sz w:val="24"/>
          <w:szCs w:val="24"/>
        </w:rPr>
        <w:t>Urbanisme</w:t>
      </w:r>
    </w:p>
    <w:p w14:paraId="4DEF082D" w14:textId="77777777" w:rsidR="001E393C" w:rsidRPr="0015312A" w:rsidRDefault="001E393C" w:rsidP="001E393C">
      <w:pPr>
        <w:pStyle w:val="Paragraphedeliste"/>
        <w:numPr>
          <w:ilvl w:val="0"/>
          <w:numId w:val="2"/>
        </w:numPr>
        <w:ind w:left="1770"/>
        <w:jc w:val="both"/>
        <w:rPr>
          <w:rFonts w:asciiTheme="minorHAnsi" w:hAnsiTheme="minorHAnsi"/>
          <w:sz w:val="24"/>
          <w:szCs w:val="24"/>
        </w:rPr>
      </w:pPr>
      <w:r w:rsidRPr="0015312A">
        <w:rPr>
          <w:rFonts w:asciiTheme="minorHAnsi" w:hAnsiTheme="minorHAnsi"/>
          <w:sz w:val="24"/>
          <w:szCs w:val="24"/>
        </w:rPr>
        <w:t xml:space="preserve">Informations et </w:t>
      </w:r>
      <w:r>
        <w:rPr>
          <w:rFonts w:asciiTheme="minorHAnsi" w:hAnsiTheme="minorHAnsi"/>
          <w:sz w:val="24"/>
          <w:szCs w:val="24"/>
        </w:rPr>
        <w:t>i</w:t>
      </w:r>
      <w:r w:rsidRPr="0015312A">
        <w:rPr>
          <w:rFonts w:asciiTheme="minorHAnsi" w:hAnsiTheme="minorHAnsi"/>
          <w:sz w:val="24"/>
          <w:szCs w:val="24"/>
        </w:rPr>
        <w:t>nterventions</w:t>
      </w:r>
    </w:p>
    <w:p w14:paraId="15275B31" w14:textId="77777777" w:rsidR="00310200" w:rsidRDefault="00310200" w:rsidP="00310200">
      <w:pPr>
        <w:spacing w:after="0" w:line="252" w:lineRule="auto"/>
        <w:ind w:right="-286"/>
        <w:jc w:val="both"/>
        <w:rPr>
          <w:rFonts w:ascii="Calibri" w:hAnsi="Calibri"/>
          <w:b/>
          <w:sz w:val="24"/>
          <w:szCs w:val="24"/>
          <w:u w:val="single"/>
          <w:lang w:eastAsia="en-US"/>
        </w:rPr>
      </w:pPr>
    </w:p>
    <w:p w14:paraId="21E2364D" w14:textId="77777777" w:rsidR="00310200" w:rsidRDefault="00310200" w:rsidP="00310200">
      <w:pPr>
        <w:spacing w:after="0" w:line="240" w:lineRule="auto"/>
        <w:ind w:left="1410" w:hanging="1410"/>
        <w:contextualSpacing/>
        <w:jc w:val="both"/>
        <w:rPr>
          <w:rFonts w:eastAsia="Times New Roman"/>
          <w:b/>
          <w:sz w:val="24"/>
          <w:szCs w:val="24"/>
          <w:lang w:eastAsia="en-US"/>
        </w:rPr>
      </w:pPr>
    </w:p>
    <w:p w14:paraId="7E49F718" w14:textId="594E6CC3" w:rsidR="00310200" w:rsidRDefault="00310200" w:rsidP="00310200">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w:t>
      </w:r>
      <w:r w:rsidR="00791A90">
        <w:rPr>
          <w:rFonts w:eastAsia="Times New Roman"/>
          <w:b/>
          <w:sz w:val="24"/>
          <w:szCs w:val="24"/>
          <w:lang w:eastAsia="en-US"/>
        </w:rPr>
        <w:t>3</w:t>
      </w:r>
      <w:r>
        <w:rPr>
          <w:rFonts w:eastAsia="Times New Roman"/>
          <w:b/>
          <w:sz w:val="24"/>
          <w:szCs w:val="24"/>
          <w:lang w:eastAsia="en-US"/>
        </w:rPr>
        <w:t>-</w:t>
      </w:r>
      <w:r w:rsidR="00B01FF7">
        <w:rPr>
          <w:rFonts w:eastAsia="Times New Roman"/>
          <w:b/>
          <w:sz w:val="24"/>
          <w:szCs w:val="24"/>
          <w:lang w:eastAsia="en-US"/>
        </w:rPr>
        <w:t>01</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791A90">
        <w:rPr>
          <w:rFonts w:eastAsia="Times New Roman"/>
          <w:b/>
          <w:sz w:val="24"/>
          <w:szCs w:val="24"/>
          <w:u w:val="single"/>
          <w:lang w:eastAsia="en-US"/>
        </w:rPr>
        <w:t>8</w:t>
      </w:r>
      <w:r>
        <w:rPr>
          <w:rFonts w:eastAsia="Times New Roman"/>
          <w:b/>
          <w:sz w:val="24"/>
          <w:szCs w:val="24"/>
          <w:u w:val="single"/>
          <w:lang w:eastAsia="en-US"/>
        </w:rPr>
        <w:t xml:space="preserve"> </w:t>
      </w:r>
      <w:r w:rsidR="00B01FF7">
        <w:rPr>
          <w:rFonts w:eastAsia="Times New Roman"/>
          <w:b/>
          <w:sz w:val="24"/>
          <w:szCs w:val="24"/>
          <w:u w:val="single"/>
          <w:lang w:eastAsia="en-US"/>
        </w:rPr>
        <w:t xml:space="preserve">DECEMBRE </w:t>
      </w:r>
      <w:r>
        <w:rPr>
          <w:rFonts w:eastAsia="Times New Roman"/>
          <w:b/>
          <w:sz w:val="24"/>
          <w:szCs w:val="24"/>
          <w:u w:val="single"/>
          <w:lang w:eastAsia="en-US"/>
        </w:rPr>
        <w:t>20</w:t>
      </w:r>
      <w:r w:rsidR="00B01FF7">
        <w:rPr>
          <w:rFonts w:eastAsia="Times New Roman"/>
          <w:b/>
          <w:sz w:val="24"/>
          <w:szCs w:val="24"/>
          <w:u w:val="single"/>
          <w:lang w:eastAsia="en-US"/>
        </w:rPr>
        <w:t>2</w:t>
      </w:r>
      <w:r w:rsidR="00791A90">
        <w:rPr>
          <w:rFonts w:eastAsia="Times New Roman"/>
          <w:b/>
          <w:sz w:val="24"/>
          <w:szCs w:val="24"/>
          <w:u w:val="single"/>
          <w:lang w:eastAsia="en-US"/>
        </w:rPr>
        <w:t>2</w:t>
      </w:r>
    </w:p>
    <w:p w14:paraId="76994CBA" w14:textId="77777777" w:rsidR="00310200" w:rsidRDefault="00310200" w:rsidP="00310200">
      <w:pPr>
        <w:spacing w:after="0" w:line="240" w:lineRule="auto"/>
        <w:ind w:left="1410" w:hanging="1410"/>
        <w:contextualSpacing/>
        <w:jc w:val="both"/>
        <w:rPr>
          <w:rFonts w:eastAsia="Times New Roman"/>
          <w:sz w:val="24"/>
          <w:szCs w:val="24"/>
          <w:lang w:eastAsia="en-US"/>
        </w:rPr>
      </w:pPr>
    </w:p>
    <w:p w14:paraId="722162E5" w14:textId="16AEAFFF" w:rsidR="00310200" w:rsidRDefault="00310200" w:rsidP="00310200">
      <w:pPr>
        <w:spacing w:after="0" w:line="252" w:lineRule="auto"/>
        <w:jc w:val="both"/>
        <w:rPr>
          <w:rFonts w:eastAsia="Times New Roman"/>
          <w:sz w:val="24"/>
          <w:szCs w:val="24"/>
          <w:lang w:eastAsia="en-US"/>
        </w:rPr>
      </w:pPr>
      <w:r>
        <w:rPr>
          <w:rFonts w:eastAsia="Times New Roman"/>
          <w:sz w:val="24"/>
          <w:szCs w:val="24"/>
          <w:lang w:eastAsia="en-US"/>
        </w:rPr>
        <w:t xml:space="preserve">Le procès-verbal de la séance du Conseil Municipal du </w:t>
      </w:r>
      <w:r w:rsidR="00791A90">
        <w:rPr>
          <w:rFonts w:eastAsia="Times New Roman"/>
          <w:sz w:val="24"/>
          <w:szCs w:val="24"/>
          <w:lang w:eastAsia="en-US"/>
        </w:rPr>
        <w:t>8</w:t>
      </w:r>
      <w:r w:rsidR="00B01FF7">
        <w:rPr>
          <w:rFonts w:eastAsia="Times New Roman"/>
          <w:sz w:val="24"/>
          <w:szCs w:val="24"/>
          <w:lang w:eastAsia="en-US"/>
        </w:rPr>
        <w:t xml:space="preserve"> décembre </w:t>
      </w:r>
      <w:r>
        <w:rPr>
          <w:rFonts w:eastAsia="Times New Roman"/>
          <w:sz w:val="24"/>
          <w:szCs w:val="24"/>
          <w:lang w:eastAsia="en-US"/>
        </w:rPr>
        <w:t>202</w:t>
      </w:r>
      <w:r w:rsidR="00791A90">
        <w:rPr>
          <w:rFonts w:eastAsia="Times New Roman"/>
          <w:sz w:val="24"/>
          <w:szCs w:val="24"/>
          <w:lang w:eastAsia="en-US"/>
        </w:rPr>
        <w:t>2</w:t>
      </w:r>
      <w:r>
        <w:rPr>
          <w:rFonts w:eastAsia="Times New Roman"/>
          <w:sz w:val="24"/>
          <w:szCs w:val="24"/>
          <w:lang w:eastAsia="en-US"/>
        </w:rPr>
        <w:t xml:space="preserve"> a été transmis aux membres le </w:t>
      </w:r>
      <w:r w:rsidR="0026679D">
        <w:rPr>
          <w:rFonts w:eastAsia="Times New Roman"/>
          <w:sz w:val="24"/>
          <w:szCs w:val="24"/>
          <w:lang w:eastAsia="en-US"/>
        </w:rPr>
        <w:t>2</w:t>
      </w:r>
      <w:r w:rsidR="00791A90">
        <w:rPr>
          <w:rFonts w:eastAsia="Times New Roman"/>
          <w:sz w:val="24"/>
          <w:szCs w:val="24"/>
          <w:lang w:eastAsia="en-US"/>
        </w:rPr>
        <w:t>3</w:t>
      </w:r>
      <w:r w:rsidR="0026679D">
        <w:rPr>
          <w:rFonts w:eastAsia="Times New Roman"/>
          <w:sz w:val="24"/>
          <w:szCs w:val="24"/>
          <w:lang w:eastAsia="en-US"/>
        </w:rPr>
        <w:t>/12/202</w:t>
      </w:r>
      <w:r w:rsidR="00791A90">
        <w:rPr>
          <w:rFonts w:eastAsia="Times New Roman"/>
          <w:sz w:val="24"/>
          <w:szCs w:val="24"/>
          <w:lang w:eastAsia="en-US"/>
        </w:rPr>
        <w:t>2</w:t>
      </w:r>
      <w:r>
        <w:rPr>
          <w:rFonts w:eastAsia="Times New Roman"/>
          <w:sz w:val="24"/>
          <w:szCs w:val="24"/>
          <w:lang w:eastAsia="en-US"/>
        </w:rPr>
        <w:t>, et n’appelle aucune observation.</w:t>
      </w:r>
    </w:p>
    <w:p w14:paraId="05DBD79E" w14:textId="77777777" w:rsidR="00310200" w:rsidRDefault="00310200" w:rsidP="00310200">
      <w:pPr>
        <w:spacing w:after="0" w:line="240" w:lineRule="auto"/>
        <w:ind w:left="3540" w:right="-286"/>
        <w:jc w:val="both"/>
        <w:rPr>
          <w:rFonts w:eastAsia="Times New Roman" w:cs="Calibri"/>
          <w:b/>
          <w:sz w:val="24"/>
          <w:szCs w:val="24"/>
          <w:lang w:eastAsia="en-US"/>
        </w:rPr>
      </w:pPr>
    </w:p>
    <w:p w14:paraId="5DEB7594" w14:textId="77777777" w:rsidR="00310200" w:rsidRDefault="00310200" w:rsidP="00310200">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ADOPTE A L’UNANIMITE</w:t>
      </w:r>
    </w:p>
    <w:p w14:paraId="2D0A9CE9" w14:textId="6B899B11" w:rsidR="00310200" w:rsidRDefault="00310200" w:rsidP="00310200">
      <w:pPr>
        <w:spacing w:after="0" w:line="252" w:lineRule="auto"/>
        <w:ind w:left="1412" w:hanging="1412"/>
        <w:jc w:val="both"/>
        <w:rPr>
          <w:rFonts w:eastAsia="Times New Roman"/>
          <w:sz w:val="24"/>
          <w:szCs w:val="24"/>
          <w:lang w:eastAsia="en-US"/>
        </w:rPr>
      </w:pPr>
    </w:p>
    <w:p w14:paraId="63E884B8" w14:textId="77777777" w:rsidR="00791A90" w:rsidRDefault="00791A90" w:rsidP="009B7F29">
      <w:pPr>
        <w:spacing w:after="0" w:line="252" w:lineRule="auto"/>
        <w:jc w:val="both"/>
        <w:rPr>
          <w:rFonts w:eastAsia="Times New Roman"/>
          <w:sz w:val="24"/>
          <w:szCs w:val="24"/>
          <w:lang w:eastAsia="en-US"/>
        </w:rPr>
      </w:pPr>
    </w:p>
    <w:p w14:paraId="077FB97E" w14:textId="7058F85B" w:rsidR="00791A90" w:rsidRPr="00791A90" w:rsidRDefault="00EA1A09" w:rsidP="00EA1A09">
      <w:pPr>
        <w:spacing w:after="120"/>
        <w:ind w:left="1418" w:hanging="1418"/>
        <w:jc w:val="both"/>
        <w:rPr>
          <w:b/>
          <w:sz w:val="24"/>
          <w:szCs w:val="24"/>
          <w:u w:val="single"/>
        </w:rPr>
      </w:pPr>
      <w:r w:rsidRPr="00EA1A09">
        <w:rPr>
          <w:b/>
          <w:sz w:val="24"/>
          <w:szCs w:val="24"/>
        </w:rPr>
        <w:t>D-202</w:t>
      </w:r>
      <w:r w:rsidR="00791A90">
        <w:rPr>
          <w:b/>
          <w:sz w:val="24"/>
          <w:szCs w:val="24"/>
        </w:rPr>
        <w:t>3</w:t>
      </w:r>
      <w:r w:rsidRPr="00EA1A09">
        <w:rPr>
          <w:b/>
          <w:sz w:val="24"/>
          <w:szCs w:val="24"/>
        </w:rPr>
        <w:t>-02</w:t>
      </w:r>
      <w:r w:rsidRPr="00EA1A09">
        <w:rPr>
          <w:b/>
          <w:sz w:val="24"/>
          <w:szCs w:val="24"/>
        </w:rPr>
        <w:tab/>
      </w:r>
      <w:r w:rsidR="00791A90" w:rsidRPr="00791A90">
        <w:rPr>
          <w:b/>
          <w:sz w:val="24"/>
          <w:szCs w:val="24"/>
          <w:u w:val="single"/>
        </w:rPr>
        <w:t xml:space="preserve">TRAVAUX DE RENOVATION ENERGETIQUE DE LA MAIRIE </w:t>
      </w:r>
    </w:p>
    <w:p w14:paraId="148FF156" w14:textId="7A22472A" w:rsidR="00F327C3" w:rsidRDefault="00E8025C" w:rsidP="00672EBC">
      <w:pPr>
        <w:spacing w:after="0" w:line="257" w:lineRule="auto"/>
        <w:jc w:val="both"/>
        <w:rPr>
          <w:sz w:val="24"/>
          <w:szCs w:val="24"/>
        </w:rPr>
      </w:pPr>
      <w:r>
        <w:rPr>
          <w:sz w:val="24"/>
          <w:szCs w:val="24"/>
        </w:rPr>
        <w:t>Afin d’améliorer</w:t>
      </w:r>
      <w:r w:rsidR="0016248E">
        <w:rPr>
          <w:sz w:val="24"/>
          <w:szCs w:val="24"/>
        </w:rPr>
        <w:t xml:space="preserve"> les perfo</w:t>
      </w:r>
      <w:r>
        <w:rPr>
          <w:sz w:val="24"/>
          <w:szCs w:val="24"/>
        </w:rPr>
        <w:t>r</w:t>
      </w:r>
      <w:r w:rsidR="0016248E">
        <w:rPr>
          <w:sz w:val="24"/>
          <w:szCs w:val="24"/>
        </w:rPr>
        <w:t>mances énergétiques d</w:t>
      </w:r>
      <w:r>
        <w:rPr>
          <w:sz w:val="24"/>
          <w:szCs w:val="24"/>
        </w:rPr>
        <w:t>e la mairie et de réaliser des économies d’énergie, l</w:t>
      </w:r>
      <w:r w:rsidR="00F327C3" w:rsidRPr="00B004C6">
        <w:rPr>
          <w:sz w:val="24"/>
          <w:szCs w:val="24"/>
        </w:rPr>
        <w:t xml:space="preserve">a commune a la volonté de réaliser des travaux de rénovation </w:t>
      </w:r>
      <w:r>
        <w:rPr>
          <w:sz w:val="24"/>
          <w:szCs w:val="24"/>
        </w:rPr>
        <w:t>énergétique de la mairie</w:t>
      </w:r>
      <w:r w:rsidR="00F327C3" w:rsidRPr="00B004C6">
        <w:rPr>
          <w:sz w:val="24"/>
          <w:szCs w:val="24"/>
        </w:rPr>
        <w:t>.</w:t>
      </w:r>
    </w:p>
    <w:p w14:paraId="1E926A1E" w14:textId="6743A237" w:rsidR="000504E8" w:rsidRDefault="00E8025C" w:rsidP="00E8025C">
      <w:pPr>
        <w:spacing w:after="0" w:line="257" w:lineRule="auto"/>
        <w:jc w:val="both"/>
        <w:rPr>
          <w:sz w:val="24"/>
          <w:szCs w:val="24"/>
        </w:rPr>
      </w:pPr>
      <w:r>
        <w:rPr>
          <w:sz w:val="24"/>
          <w:szCs w:val="24"/>
        </w:rPr>
        <w:t xml:space="preserve">Un audit énergétique a déjà été réalisé par Socotec. </w:t>
      </w:r>
    </w:p>
    <w:p w14:paraId="221426D4" w14:textId="46C70C4B" w:rsidR="00E8025C" w:rsidRDefault="00E8025C" w:rsidP="00672EBC">
      <w:pPr>
        <w:spacing w:after="0" w:line="257" w:lineRule="auto"/>
        <w:jc w:val="both"/>
        <w:rPr>
          <w:sz w:val="24"/>
          <w:szCs w:val="24"/>
        </w:rPr>
      </w:pPr>
      <w:r>
        <w:rPr>
          <w:sz w:val="24"/>
          <w:szCs w:val="24"/>
        </w:rPr>
        <w:t>Cette opération sera inscrite au budget primitif 2023</w:t>
      </w:r>
      <w:r w:rsidR="004B3B17">
        <w:rPr>
          <w:sz w:val="24"/>
          <w:szCs w:val="24"/>
        </w:rPr>
        <w:t xml:space="preserve"> </w:t>
      </w:r>
      <w:r>
        <w:rPr>
          <w:sz w:val="24"/>
          <w:szCs w:val="24"/>
        </w:rPr>
        <w:t xml:space="preserve">de la commune. </w:t>
      </w:r>
    </w:p>
    <w:p w14:paraId="7B01E07C" w14:textId="754AD88A" w:rsidR="00F327C3" w:rsidRDefault="00F327C3" w:rsidP="00672EBC">
      <w:pPr>
        <w:spacing w:after="0" w:line="257" w:lineRule="auto"/>
        <w:jc w:val="both"/>
        <w:rPr>
          <w:sz w:val="24"/>
          <w:szCs w:val="24"/>
        </w:rPr>
      </w:pPr>
      <w:r>
        <w:rPr>
          <w:sz w:val="24"/>
          <w:szCs w:val="24"/>
        </w:rPr>
        <w:t xml:space="preserve">Vu </w:t>
      </w:r>
      <w:r w:rsidR="00BF03A2">
        <w:rPr>
          <w:sz w:val="24"/>
          <w:szCs w:val="24"/>
        </w:rPr>
        <w:t>l</w:t>
      </w:r>
      <w:r>
        <w:rPr>
          <w:sz w:val="24"/>
          <w:szCs w:val="24"/>
        </w:rPr>
        <w:t>es travaux à réaliser selon l</w:t>
      </w:r>
      <w:r w:rsidR="00E8025C">
        <w:rPr>
          <w:sz w:val="24"/>
          <w:szCs w:val="24"/>
        </w:rPr>
        <w:t>’audit</w:t>
      </w:r>
      <w:r>
        <w:rPr>
          <w:sz w:val="24"/>
          <w:szCs w:val="24"/>
        </w:rPr>
        <w:t>,</w:t>
      </w:r>
      <w:r w:rsidR="00BF03A2">
        <w:rPr>
          <w:sz w:val="24"/>
          <w:szCs w:val="24"/>
        </w:rPr>
        <w:t xml:space="preserve"> Mme le Maire propose de recourir à un assistant à maître d’ouvrage (AMO).</w:t>
      </w:r>
    </w:p>
    <w:p w14:paraId="39E00885" w14:textId="77777777" w:rsidR="00F327C3" w:rsidRDefault="00F327C3" w:rsidP="00672EBC">
      <w:pPr>
        <w:spacing w:after="0" w:line="257" w:lineRule="auto"/>
        <w:jc w:val="both"/>
        <w:rPr>
          <w:sz w:val="24"/>
          <w:szCs w:val="24"/>
        </w:rPr>
      </w:pPr>
    </w:p>
    <w:p w14:paraId="0C6B47D2" w14:textId="6A38CFB4" w:rsidR="00F327C3" w:rsidRPr="00E74E38" w:rsidRDefault="00FF5676" w:rsidP="00E74E38">
      <w:pPr>
        <w:jc w:val="both"/>
        <w:rPr>
          <w:rFonts w:cstheme="minorHAnsi"/>
          <w:b/>
          <w:sz w:val="24"/>
          <w:szCs w:val="24"/>
        </w:rPr>
      </w:pPr>
      <w:r>
        <w:rPr>
          <w:rFonts w:cstheme="minorHAnsi"/>
          <w:b/>
          <w:sz w:val="24"/>
          <w:szCs w:val="24"/>
        </w:rPr>
        <w:t>Après discussion et a</w:t>
      </w:r>
      <w:r w:rsidR="00F327C3" w:rsidRPr="00E74E38">
        <w:rPr>
          <w:rFonts w:cstheme="minorHAnsi"/>
          <w:b/>
          <w:sz w:val="24"/>
          <w:szCs w:val="24"/>
        </w:rPr>
        <w:t>près en avoir délibéré, le Conseil Municipal,</w:t>
      </w:r>
    </w:p>
    <w:p w14:paraId="0AAEECE1" w14:textId="59D01CCC" w:rsidR="00F327C3" w:rsidRDefault="00F327C3" w:rsidP="00E74E38">
      <w:pPr>
        <w:spacing w:line="259" w:lineRule="auto"/>
        <w:ind w:left="1416" w:hanging="1416"/>
        <w:jc w:val="both"/>
        <w:rPr>
          <w:rFonts w:cstheme="minorHAnsi"/>
          <w:sz w:val="24"/>
          <w:szCs w:val="24"/>
        </w:rPr>
      </w:pPr>
      <w:r w:rsidRPr="00E74E38">
        <w:rPr>
          <w:rFonts w:cstheme="minorHAnsi"/>
          <w:sz w:val="24"/>
          <w:szCs w:val="24"/>
        </w:rPr>
        <w:t>APPROUVE</w:t>
      </w:r>
      <w:r w:rsidR="00E74E38">
        <w:rPr>
          <w:rFonts w:cstheme="minorHAnsi"/>
          <w:sz w:val="24"/>
          <w:szCs w:val="24"/>
        </w:rPr>
        <w:tab/>
      </w:r>
      <w:r w:rsidRPr="00E74E38">
        <w:rPr>
          <w:rFonts w:cstheme="minorHAnsi"/>
          <w:sz w:val="24"/>
          <w:szCs w:val="24"/>
        </w:rPr>
        <w:t xml:space="preserve"> le projet de rénovation </w:t>
      </w:r>
      <w:r w:rsidR="003C4082">
        <w:rPr>
          <w:rFonts w:cstheme="minorHAnsi"/>
          <w:sz w:val="24"/>
          <w:szCs w:val="24"/>
        </w:rPr>
        <w:t>énergétique de la mairie</w:t>
      </w:r>
    </w:p>
    <w:p w14:paraId="1FED9ACC" w14:textId="2C8A9CE8" w:rsidR="00836266" w:rsidRPr="00E74E38" w:rsidRDefault="00836266" w:rsidP="00E74E38">
      <w:pPr>
        <w:spacing w:line="259" w:lineRule="auto"/>
        <w:ind w:left="1416" w:hanging="1416"/>
        <w:jc w:val="both"/>
        <w:rPr>
          <w:rFonts w:cstheme="minorHAnsi"/>
          <w:sz w:val="24"/>
          <w:szCs w:val="24"/>
        </w:rPr>
      </w:pPr>
      <w:r>
        <w:rPr>
          <w:rFonts w:cstheme="minorHAnsi"/>
          <w:sz w:val="24"/>
          <w:szCs w:val="24"/>
        </w:rPr>
        <w:t xml:space="preserve">AUTORISE </w:t>
      </w:r>
      <w:r>
        <w:rPr>
          <w:rFonts w:cstheme="minorHAnsi"/>
          <w:sz w:val="24"/>
          <w:szCs w:val="24"/>
        </w:rPr>
        <w:tab/>
        <w:t>Mme le Maire à entreprendre les démarches pour le choix d’un AMO</w:t>
      </w:r>
      <w:r w:rsidR="0093628A">
        <w:rPr>
          <w:rFonts w:cstheme="minorHAnsi"/>
          <w:sz w:val="24"/>
          <w:szCs w:val="24"/>
        </w:rPr>
        <w:t xml:space="preserve"> (assistant à maître ouvra</w:t>
      </w:r>
      <w:r w:rsidR="00B65C86">
        <w:rPr>
          <w:rFonts w:cstheme="minorHAnsi"/>
          <w:sz w:val="24"/>
          <w:szCs w:val="24"/>
        </w:rPr>
        <w:t>ge)</w:t>
      </w:r>
      <w:r>
        <w:rPr>
          <w:rFonts w:cstheme="minorHAnsi"/>
          <w:sz w:val="24"/>
          <w:szCs w:val="24"/>
        </w:rPr>
        <w:t>,</w:t>
      </w:r>
    </w:p>
    <w:p w14:paraId="79506732" w14:textId="51A6A1FB" w:rsidR="00F327C3" w:rsidRDefault="00B65C86" w:rsidP="00E74E38">
      <w:pPr>
        <w:spacing w:line="259" w:lineRule="auto"/>
        <w:ind w:left="1410" w:hanging="1410"/>
        <w:jc w:val="both"/>
        <w:rPr>
          <w:rFonts w:cstheme="minorHAnsi"/>
          <w:sz w:val="24"/>
          <w:szCs w:val="24"/>
        </w:rPr>
      </w:pPr>
      <w:r>
        <w:rPr>
          <w:rFonts w:cstheme="minorHAnsi"/>
          <w:sz w:val="24"/>
          <w:szCs w:val="24"/>
        </w:rPr>
        <w:t>DEMANDE</w:t>
      </w:r>
      <w:r w:rsidR="00E74E38">
        <w:rPr>
          <w:rFonts w:cstheme="minorHAnsi"/>
          <w:sz w:val="24"/>
          <w:szCs w:val="24"/>
        </w:rPr>
        <w:tab/>
      </w:r>
      <w:r w:rsidR="003C4082">
        <w:rPr>
          <w:rFonts w:cstheme="minorHAnsi"/>
          <w:sz w:val="24"/>
          <w:szCs w:val="24"/>
        </w:rPr>
        <w:t xml:space="preserve">l’inscription du montant </w:t>
      </w:r>
      <w:r>
        <w:rPr>
          <w:rFonts w:cstheme="minorHAnsi"/>
          <w:sz w:val="24"/>
          <w:szCs w:val="24"/>
        </w:rPr>
        <w:t>de l’opération</w:t>
      </w:r>
      <w:r w:rsidR="003C4082">
        <w:rPr>
          <w:rFonts w:cstheme="minorHAnsi"/>
          <w:sz w:val="24"/>
          <w:szCs w:val="24"/>
        </w:rPr>
        <w:t xml:space="preserve"> </w:t>
      </w:r>
      <w:r w:rsidR="00FF5676">
        <w:rPr>
          <w:rFonts w:cstheme="minorHAnsi"/>
          <w:sz w:val="24"/>
          <w:szCs w:val="24"/>
        </w:rPr>
        <w:t>au budget primitif 2023 de la commune,</w:t>
      </w:r>
    </w:p>
    <w:p w14:paraId="1C93D2BE" w14:textId="5140ECC3" w:rsidR="00F327C3" w:rsidRPr="00E74E38" w:rsidRDefault="00F327C3" w:rsidP="00E74E38">
      <w:pPr>
        <w:spacing w:line="259" w:lineRule="auto"/>
        <w:jc w:val="both"/>
        <w:rPr>
          <w:rFonts w:cstheme="minorHAnsi"/>
          <w:sz w:val="24"/>
          <w:szCs w:val="24"/>
        </w:rPr>
      </w:pPr>
      <w:r w:rsidRPr="00E74E38">
        <w:rPr>
          <w:rFonts w:cstheme="minorHAnsi"/>
          <w:sz w:val="24"/>
          <w:szCs w:val="24"/>
        </w:rPr>
        <w:t>AUTORISE</w:t>
      </w:r>
      <w:r w:rsidR="00E74E38">
        <w:rPr>
          <w:rFonts w:cstheme="minorHAnsi"/>
          <w:sz w:val="24"/>
          <w:szCs w:val="24"/>
        </w:rPr>
        <w:tab/>
      </w:r>
      <w:r w:rsidR="00FF5676">
        <w:rPr>
          <w:rFonts w:cstheme="minorHAnsi"/>
          <w:sz w:val="24"/>
          <w:szCs w:val="24"/>
        </w:rPr>
        <w:t xml:space="preserve">le dépôt de la </w:t>
      </w:r>
      <w:r w:rsidRPr="00E74E38">
        <w:rPr>
          <w:rFonts w:cstheme="minorHAnsi"/>
          <w:sz w:val="24"/>
          <w:szCs w:val="24"/>
        </w:rPr>
        <w:t xml:space="preserve">demande de subvention dans le cadre de la </w:t>
      </w:r>
      <w:r w:rsidR="00FF5676">
        <w:rPr>
          <w:rFonts w:cstheme="minorHAnsi"/>
          <w:sz w:val="24"/>
          <w:szCs w:val="24"/>
        </w:rPr>
        <w:t xml:space="preserve">DETR / </w:t>
      </w:r>
      <w:r w:rsidRPr="00E74E38">
        <w:rPr>
          <w:rFonts w:cstheme="minorHAnsi"/>
          <w:sz w:val="24"/>
          <w:szCs w:val="24"/>
        </w:rPr>
        <w:t>DSIL,</w:t>
      </w:r>
    </w:p>
    <w:p w14:paraId="6E0873F3" w14:textId="1EA4C246" w:rsidR="00F327C3" w:rsidRPr="00E74E38" w:rsidRDefault="00F327C3" w:rsidP="00FF5676">
      <w:pPr>
        <w:spacing w:line="259" w:lineRule="auto"/>
        <w:ind w:left="1410" w:hanging="1410"/>
        <w:jc w:val="both"/>
        <w:rPr>
          <w:rFonts w:cstheme="minorHAnsi"/>
          <w:sz w:val="24"/>
          <w:szCs w:val="24"/>
        </w:rPr>
      </w:pPr>
      <w:r w:rsidRPr="00E74E38">
        <w:rPr>
          <w:rFonts w:cstheme="minorHAnsi"/>
          <w:sz w:val="24"/>
          <w:szCs w:val="24"/>
        </w:rPr>
        <w:t>AUTORISE</w:t>
      </w:r>
      <w:r w:rsidR="00E74E38">
        <w:rPr>
          <w:rFonts w:cstheme="minorHAnsi"/>
          <w:sz w:val="24"/>
          <w:szCs w:val="24"/>
        </w:rPr>
        <w:tab/>
      </w:r>
      <w:r w:rsidRPr="00E74E38">
        <w:rPr>
          <w:rFonts w:cstheme="minorHAnsi"/>
          <w:sz w:val="24"/>
          <w:szCs w:val="24"/>
        </w:rPr>
        <w:t>Mme le Maire à faire l</w:t>
      </w:r>
      <w:r w:rsidR="00FF5676">
        <w:rPr>
          <w:rFonts w:cstheme="minorHAnsi"/>
          <w:sz w:val="24"/>
          <w:szCs w:val="24"/>
        </w:rPr>
        <w:t>es</w:t>
      </w:r>
      <w:r w:rsidRPr="00E74E38">
        <w:rPr>
          <w:rFonts w:cstheme="minorHAnsi"/>
          <w:sz w:val="24"/>
          <w:szCs w:val="24"/>
        </w:rPr>
        <w:t xml:space="preserve"> demande</w:t>
      </w:r>
      <w:r w:rsidR="00FF5676">
        <w:rPr>
          <w:rFonts w:cstheme="minorHAnsi"/>
          <w:sz w:val="24"/>
          <w:szCs w:val="24"/>
        </w:rPr>
        <w:t>s</w:t>
      </w:r>
      <w:r w:rsidRPr="00E74E38">
        <w:rPr>
          <w:rFonts w:cstheme="minorHAnsi"/>
          <w:sz w:val="24"/>
          <w:szCs w:val="24"/>
        </w:rPr>
        <w:t xml:space="preserve"> de subvention auprès de </w:t>
      </w:r>
      <w:proofErr w:type="spellStart"/>
      <w:r w:rsidR="00FF5676">
        <w:rPr>
          <w:rFonts w:cstheme="minorHAnsi"/>
          <w:sz w:val="24"/>
          <w:szCs w:val="24"/>
        </w:rPr>
        <w:t>Climaxion</w:t>
      </w:r>
      <w:proofErr w:type="spellEnd"/>
      <w:r w:rsidR="00FF5676">
        <w:rPr>
          <w:rFonts w:cstheme="minorHAnsi"/>
          <w:sz w:val="24"/>
          <w:szCs w:val="24"/>
        </w:rPr>
        <w:t xml:space="preserve"> et </w:t>
      </w:r>
      <w:proofErr w:type="spellStart"/>
      <w:r w:rsidRPr="00E74E38">
        <w:rPr>
          <w:rFonts w:cstheme="minorHAnsi"/>
          <w:sz w:val="24"/>
          <w:szCs w:val="24"/>
        </w:rPr>
        <w:t>Certinergy</w:t>
      </w:r>
      <w:proofErr w:type="spellEnd"/>
      <w:r w:rsidRPr="00E74E38">
        <w:rPr>
          <w:rFonts w:cstheme="minorHAnsi"/>
          <w:sz w:val="24"/>
          <w:szCs w:val="24"/>
        </w:rPr>
        <w:t xml:space="preserve"> (CEE),</w:t>
      </w:r>
    </w:p>
    <w:p w14:paraId="55552291" w14:textId="7C510A33" w:rsidR="00F327C3" w:rsidRPr="00E74E38" w:rsidRDefault="00F327C3" w:rsidP="00E74E38">
      <w:pPr>
        <w:spacing w:line="259" w:lineRule="auto"/>
        <w:ind w:left="2832" w:hanging="2832"/>
        <w:jc w:val="both"/>
        <w:rPr>
          <w:rFonts w:cstheme="minorHAnsi"/>
          <w:sz w:val="24"/>
          <w:szCs w:val="24"/>
        </w:rPr>
      </w:pPr>
      <w:r w:rsidRPr="00E74E38">
        <w:rPr>
          <w:rFonts w:cstheme="minorHAnsi"/>
          <w:sz w:val="24"/>
          <w:szCs w:val="24"/>
        </w:rPr>
        <w:t>DEMANDE</w:t>
      </w:r>
      <w:r w:rsidR="00A1508F">
        <w:rPr>
          <w:rFonts w:cstheme="minorHAnsi"/>
          <w:sz w:val="24"/>
          <w:szCs w:val="24"/>
        </w:rPr>
        <w:t xml:space="preserve"> </w:t>
      </w:r>
      <w:r w:rsidRPr="00E74E38">
        <w:rPr>
          <w:rFonts w:cstheme="minorHAnsi"/>
          <w:sz w:val="24"/>
          <w:szCs w:val="24"/>
        </w:rPr>
        <w:t>et AUTORISE</w:t>
      </w:r>
      <w:r w:rsidR="00E74E38">
        <w:rPr>
          <w:rFonts w:cstheme="minorHAnsi"/>
          <w:sz w:val="24"/>
          <w:szCs w:val="24"/>
        </w:rPr>
        <w:tab/>
      </w:r>
      <w:r w:rsidRPr="00E74E38">
        <w:rPr>
          <w:rFonts w:cstheme="minorHAnsi"/>
          <w:sz w:val="24"/>
          <w:szCs w:val="24"/>
        </w:rPr>
        <w:t xml:space="preserve"> M</w:t>
      </w:r>
      <w:r w:rsidR="00E74E38">
        <w:rPr>
          <w:rFonts w:cstheme="minorHAnsi"/>
          <w:sz w:val="24"/>
          <w:szCs w:val="24"/>
        </w:rPr>
        <w:t>me</w:t>
      </w:r>
      <w:r w:rsidRPr="00E74E38">
        <w:rPr>
          <w:rFonts w:cstheme="minorHAnsi"/>
          <w:sz w:val="24"/>
          <w:szCs w:val="24"/>
        </w:rPr>
        <w:t xml:space="preserve"> le Maire à faire toute autre demande de subvention (Enedis, CEA….)</w:t>
      </w:r>
    </w:p>
    <w:p w14:paraId="60B3E2FB" w14:textId="77777777" w:rsidR="00A1508F" w:rsidRDefault="00A1508F" w:rsidP="00A1508F">
      <w:pPr>
        <w:spacing w:after="0" w:line="240" w:lineRule="auto"/>
        <w:ind w:left="3540" w:right="-286"/>
        <w:jc w:val="both"/>
        <w:rPr>
          <w:rFonts w:cstheme="minorHAnsi"/>
          <w:b/>
          <w:sz w:val="24"/>
          <w:szCs w:val="24"/>
        </w:rPr>
      </w:pPr>
    </w:p>
    <w:p w14:paraId="64F446FD" w14:textId="0A5457AB" w:rsidR="00A1508F" w:rsidRDefault="00F327C3" w:rsidP="00A1508F">
      <w:pPr>
        <w:spacing w:after="0" w:line="240" w:lineRule="auto"/>
        <w:ind w:left="3540" w:right="-286"/>
        <w:jc w:val="both"/>
        <w:rPr>
          <w:rFonts w:eastAsia="Times New Roman" w:cs="Calibri"/>
          <w:b/>
          <w:sz w:val="24"/>
          <w:szCs w:val="24"/>
          <w:lang w:eastAsia="en-US"/>
        </w:rPr>
      </w:pPr>
      <w:r w:rsidRPr="00F444C8">
        <w:rPr>
          <w:rFonts w:cstheme="minorHAnsi"/>
          <w:b/>
          <w:sz w:val="24"/>
          <w:szCs w:val="24"/>
        </w:rPr>
        <w:t xml:space="preserve">ADOPTE </w:t>
      </w:r>
      <w:r w:rsidR="00E74E38">
        <w:rPr>
          <w:rFonts w:cstheme="minorHAnsi"/>
          <w:b/>
          <w:sz w:val="24"/>
          <w:szCs w:val="24"/>
        </w:rPr>
        <w:t xml:space="preserve">A </w:t>
      </w:r>
      <w:r w:rsidR="00A1508F">
        <w:rPr>
          <w:rFonts w:eastAsia="Times New Roman" w:cs="Calibri"/>
          <w:b/>
          <w:sz w:val="24"/>
          <w:szCs w:val="24"/>
          <w:lang w:eastAsia="en-US"/>
        </w:rPr>
        <w:t>L’UNANIMITE</w:t>
      </w:r>
    </w:p>
    <w:p w14:paraId="630D90E6" w14:textId="20852D0B" w:rsidR="00E74E38" w:rsidRDefault="00E74E38" w:rsidP="00672EBC">
      <w:pPr>
        <w:spacing w:after="0" w:line="257" w:lineRule="auto"/>
        <w:ind w:left="1418" w:hanging="1418"/>
        <w:jc w:val="both"/>
        <w:rPr>
          <w:sz w:val="24"/>
          <w:szCs w:val="24"/>
        </w:rPr>
      </w:pPr>
    </w:p>
    <w:p w14:paraId="6831439C" w14:textId="77777777" w:rsidR="00A1508F" w:rsidRDefault="00A1508F" w:rsidP="00672EBC">
      <w:pPr>
        <w:spacing w:after="0" w:line="257" w:lineRule="auto"/>
        <w:ind w:left="1418" w:hanging="1418"/>
        <w:jc w:val="both"/>
        <w:rPr>
          <w:sz w:val="24"/>
          <w:szCs w:val="24"/>
        </w:rPr>
      </w:pPr>
    </w:p>
    <w:p w14:paraId="5EBB103E" w14:textId="035F4391" w:rsidR="00EA1A09" w:rsidRPr="00B05B1A" w:rsidRDefault="00EA1A09" w:rsidP="00EA1A09">
      <w:pPr>
        <w:spacing w:after="120"/>
        <w:ind w:left="1418" w:hanging="1418"/>
        <w:jc w:val="both"/>
        <w:rPr>
          <w:rFonts w:cstheme="minorHAnsi"/>
          <w:b/>
          <w:sz w:val="24"/>
          <w:szCs w:val="24"/>
          <w:u w:val="single"/>
        </w:rPr>
      </w:pPr>
      <w:r w:rsidRPr="00EA1A09">
        <w:rPr>
          <w:b/>
          <w:sz w:val="24"/>
          <w:szCs w:val="24"/>
        </w:rPr>
        <w:t>D-202</w:t>
      </w:r>
      <w:r w:rsidR="00FF5676">
        <w:rPr>
          <w:b/>
          <w:sz w:val="24"/>
          <w:szCs w:val="24"/>
        </w:rPr>
        <w:t>3</w:t>
      </w:r>
      <w:r w:rsidRPr="00EA1A09">
        <w:rPr>
          <w:b/>
          <w:sz w:val="24"/>
          <w:szCs w:val="24"/>
        </w:rPr>
        <w:t>-03</w:t>
      </w:r>
      <w:r w:rsidRPr="00EA1A09">
        <w:rPr>
          <w:b/>
          <w:sz w:val="24"/>
          <w:szCs w:val="24"/>
        </w:rPr>
        <w:tab/>
      </w:r>
      <w:r w:rsidR="00B05B1A" w:rsidRPr="00B05B1A">
        <w:rPr>
          <w:b/>
          <w:sz w:val="24"/>
          <w:szCs w:val="24"/>
          <w:u w:val="single"/>
        </w:rPr>
        <w:t>TRAVAUX D’UN TRONÇON DE LA RUE DE L’EGLISE</w:t>
      </w:r>
    </w:p>
    <w:p w14:paraId="1243589D" w14:textId="60F0109A" w:rsidR="00F327C3" w:rsidRDefault="00836266" w:rsidP="00836266">
      <w:pPr>
        <w:jc w:val="both"/>
        <w:rPr>
          <w:rFonts w:cstheme="minorHAnsi"/>
          <w:sz w:val="24"/>
          <w:szCs w:val="24"/>
        </w:rPr>
      </w:pPr>
      <w:r>
        <w:rPr>
          <w:rFonts w:cstheme="minorHAnsi"/>
          <w:sz w:val="24"/>
          <w:szCs w:val="24"/>
        </w:rPr>
        <w:lastRenderedPageBreak/>
        <w:t>Avec la construction du lotissement « </w:t>
      </w:r>
      <w:r w:rsidR="00BF03A2">
        <w:rPr>
          <w:rFonts w:cstheme="minorHAnsi"/>
          <w:sz w:val="24"/>
          <w:szCs w:val="24"/>
        </w:rPr>
        <w:t>L</w:t>
      </w:r>
      <w:r>
        <w:rPr>
          <w:rFonts w:cstheme="minorHAnsi"/>
          <w:sz w:val="24"/>
          <w:szCs w:val="24"/>
        </w:rPr>
        <w:t>es villas de la Roselière » au bou</w:t>
      </w:r>
      <w:r w:rsidR="00BF03A2">
        <w:rPr>
          <w:rFonts w:cstheme="minorHAnsi"/>
          <w:sz w:val="24"/>
          <w:szCs w:val="24"/>
        </w:rPr>
        <w:t>t</w:t>
      </w:r>
      <w:r>
        <w:rPr>
          <w:rFonts w:cstheme="minorHAnsi"/>
          <w:sz w:val="24"/>
          <w:szCs w:val="24"/>
        </w:rPr>
        <w:t xml:space="preserve"> de la rue de l’église, il y a lieu d’entamer des travaux d’aménagement du tronçon de la rue de l’église débutant au carrefour avec la rue des Iris et se terminant au droit de la fin de ce nouveau lotissement. </w:t>
      </w:r>
    </w:p>
    <w:p w14:paraId="3E3411D3" w14:textId="10114B4B" w:rsidR="00836266" w:rsidRDefault="00836266" w:rsidP="00836266">
      <w:pPr>
        <w:jc w:val="both"/>
        <w:rPr>
          <w:rFonts w:cstheme="minorHAnsi"/>
          <w:sz w:val="24"/>
          <w:szCs w:val="24"/>
        </w:rPr>
      </w:pPr>
      <w:r>
        <w:rPr>
          <w:rFonts w:cstheme="minorHAnsi"/>
          <w:sz w:val="24"/>
          <w:szCs w:val="24"/>
        </w:rPr>
        <w:t xml:space="preserve">Les travaux pour 2023 porteront uniquement sur la mise en souterrain des réseaux télécom, fibre et éclairage public. </w:t>
      </w:r>
    </w:p>
    <w:p w14:paraId="028223F6" w14:textId="0182BF6B" w:rsidR="00836266" w:rsidRDefault="00836266" w:rsidP="00836266">
      <w:pPr>
        <w:jc w:val="both"/>
        <w:rPr>
          <w:rFonts w:cstheme="minorHAnsi"/>
          <w:sz w:val="24"/>
          <w:szCs w:val="24"/>
        </w:rPr>
      </w:pPr>
      <w:r>
        <w:rPr>
          <w:rFonts w:cstheme="minorHAnsi"/>
          <w:sz w:val="24"/>
          <w:szCs w:val="24"/>
        </w:rPr>
        <w:t xml:space="preserve">Les travaux </w:t>
      </w:r>
      <w:r w:rsidR="004B3B17">
        <w:rPr>
          <w:rFonts w:cstheme="minorHAnsi"/>
          <w:sz w:val="24"/>
          <w:szCs w:val="24"/>
        </w:rPr>
        <w:t xml:space="preserve">de réaménagement de la voirie comprenant la création de trottoirs aux normes PMR et d’organisation du stationnement sur le domaine public seront effectués </w:t>
      </w:r>
      <w:r w:rsidR="00BF03A2">
        <w:rPr>
          <w:rFonts w:cstheme="minorHAnsi"/>
          <w:sz w:val="24"/>
          <w:szCs w:val="24"/>
        </w:rPr>
        <w:t>ultérieurement</w:t>
      </w:r>
      <w:r w:rsidR="004B3B17">
        <w:rPr>
          <w:rFonts w:cstheme="minorHAnsi"/>
          <w:sz w:val="24"/>
          <w:szCs w:val="24"/>
        </w:rPr>
        <w:t>.</w:t>
      </w:r>
    </w:p>
    <w:p w14:paraId="7A33AD48" w14:textId="0FF62EA3" w:rsidR="00836266" w:rsidRDefault="004B3B17" w:rsidP="00836266">
      <w:pPr>
        <w:jc w:val="both"/>
        <w:rPr>
          <w:rFonts w:cstheme="minorHAnsi"/>
          <w:sz w:val="24"/>
          <w:szCs w:val="24"/>
        </w:rPr>
      </w:pPr>
      <w:r>
        <w:rPr>
          <w:rFonts w:cstheme="minorHAnsi"/>
          <w:sz w:val="24"/>
          <w:szCs w:val="24"/>
        </w:rPr>
        <w:t>Plusieurs devis pour le choix d’un AMO ont déjà été réceptionné</w:t>
      </w:r>
      <w:r w:rsidR="00BF03A2">
        <w:rPr>
          <w:rFonts w:cstheme="minorHAnsi"/>
          <w:sz w:val="24"/>
          <w:szCs w:val="24"/>
        </w:rPr>
        <w:t>s</w:t>
      </w:r>
      <w:r>
        <w:rPr>
          <w:rFonts w:cstheme="minorHAnsi"/>
          <w:sz w:val="24"/>
          <w:szCs w:val="24"/>
        </w:rPr>
        <w:t xml:space="preserve"> en mairie.</w:t>
      </w:r>
    </w:p>
    <w:p w14:paraId="1AB9C1C1" w14:textId="634AC727" w:rsidR="004B3B17" w:rsidRDefault="004B3B17" w:rsidP="004B3B17">
      <w:pPr>
        <w:spacing w:after="0" w:line="257" w:lineRule="auto"/>
        <w:jc w:val="both"/>
        <w:rPr>
          <w:sz w:val="24"/>
          <w:szCs w:val="24"/>
        </w:rPr>
      </w:pPr>
      <w:r>
        <w:rPr>
          <w:sz w:val="24"/>
          <w:szCs w:val="24"/>
        </w:rPr>
        <w:t xml:space="preserve">Cette opération sera inscrite au budget primitif 2023 de la commune. </w:t>
      </w:r>
    </w:p>
    <w:p w14:paraId="27A20B30" w14:textId="77777777" w:rsidR="00836266" w:rsidRPr="00E74E38" w:rsidRDefault="00836266" w:rsidP="00836266">
      <w:pPr>
        <w:jc w:val="both"/>
        <w:rPr>
          <w:rFonts w:cstheme="minorHAnsi"/>
          <w:sz w:val="24"/>
          <w:szCs w:val="24"/>
        </w:rPr>
      </w:pPr>
    </w:p>
    <w:p w14:paraId="0FDED702" w14:textId="77777777" w:rsidR="004B3B17" w:rsidRPr="00E74E38" w:rsidRDefault="004B3B17" w:rsidP="004B3B17">
      <w:pPr>
        <w:jc w:val="both"/>
        <w:rPr>
          <w:rFonts w:cstheme="minorHAnsi"/>
          <w:b/>
          <w:sz w:val="24"/>
          <w:szCs w:val="24"/>
        </w:rPr>
      </w:pPr>
      <w:r>
        <w:rPr>
          <w:rFonts w:cstheme="minorHAnsi"/>
          <w:b/>
          <w:sz w:val="24"/>
          <w:szCs w:val="24"/>
        </w:rPr>
        <w:t>Après discussion et a</w:t>
      </w:r>
      <w:r w:rsidRPr="00E74E38">
        <w:rPr>
          <w:rFonts w:cstheme="minorHAnsi"/>
          <w:b/>
          <w:sz w:val="24"/>
          <w:szCs w:val="24"/>
        </w:rPr>
        <w:t>près en avoir délibéré, le Conseil Municipal,</w:t>
      </w:r>
    </w:p>
    <w:p w14:paraId="72EB26E3" w14:textId="7E51F3C1" w:rsidR="004B3B17" w:rsidRDefault="004B3B17" w:rsidP="004B3B17">
      <w:pPr>
        <w:spacing w:line="259" w:lineRule="auto"/>
        <w:ind w:left="1416" w:hanging="1416"/>
        <w:jc w:val="both"/>
        <w:rPr>
          <w:rFonts w:cstheme="minorHAnsi"/>
          <w:sz w:val="24"/>
          <w:szCs w:val="24"/>
        </w:rPr>
      </w:pPr>
      <w:r w:rsidRPr="00E74E38">
        <w:rPr>
          <w:rFonts w:cstheme="minorHAnsi"/>
          <w:sz w:val="24"/>
          <w:szCs w:val="24"/>
        </w:rPr>
        <w:t>APPROUVE</w:t>
      </w:r>
      <w:r>
        <w:rPr>
          <w:rFonts w:cstheme="minorHAnsi"/>
          <w:sz w:val="24"/>
          <w:szCs w:val="24"/>
        </w:rPr>
        <w:tab/>
        <w:t>la 1</w:t>
      </w:r>
      <w:r w:rsidRPr="004B3B17">
        <w:rPr>
          <w:rFonts w:cstheme="minorHAnsi"/>
          <w:sz w:val="24"/>
          <w:szCs w:val="24"/>
          <w:vertAlign w:val="superscript"/>
        </w:rPr>
        <w:t>ère</w:t>
      </w:r>
      <w:r>
        <w:rPr>
          <w:rFonts w:cstheme="minorHAnsi"/>
          <w:sz w:val="24"/>
          <w:szCs w:val="24"/>
        </w:rPr>
        <w:t xml:space="preserve"> partie des travaux du bout de la rue de l’Eglise pour la mise en souterrain des réseaux télécom, fibre et éclairage public ;</w:t>
      </w:r>
    </w:p>
    <w:p w14:paraId="27314FB6" w14:textId="79AB3A8E" w:rsidR="004B3B17" w:rsidRDefault="004B3B17" w:rsidP="004B3B17">
      <w:pPr>
        <w:spacing w:line="259" w:lineRule="auto"/>
        <w:ind w:left="1416" w:hanging="1416"/>
        <w:jc w:val="both"/>
        <w:rPr>
          <w:rFonts w:cstheme="minorHAnsi"/>
          <w:sz w:val="24"/>
          <w:szCs w:val="24"/>
        </w:rPr>
      </w:pPr>
      <w:r>
        <w:rPr>
          <w:rFonts w:cstheme="minorHAnsi"/>
          <w:sz w:val="24"/>
          <w:szCs w:val="24"/>
        </w:rPr>
        <w:t xml:space="preserve">AUTORISE </w:t>
      </w:r>
      <w:r>
        <w:rPr>
          <w:rFonts w:cstheme="minorHAnsi"/>
          <w:sz w:val="24"/>
          <w:szCs w:val="24"/>
        </w:rPr>
        <w:tab/>
        <w:t>Mme le Maire à choisir l’ AMO</w:t>
      </w:r>
      <w:r w:rsidR="00B65C86">
        <w:rPr>
          <w:rFonts w:cstheme="minorHAnsi"/>
          <w:sz w:val="24"/>
          <w:szCs w:val="24"/>
        </w:rPr>
        <w:t xml:space="preserve"> (assistant à maître ouvrage)</w:t>
      </w:r>
      <w:r>
        <w:rPr>
          <w:rFonts w:cstheme="minorHAnsi"/>
          <w:sz w:val="24"/>
          <w:szCs w:val="24"/>
        </w:rPr>
        <w:t xml:space="preserve"> et, </w:t>
      </w:r>
    </w:p>
    <w:p w14:paraId="423FD763" w14:textId="04A22264" w:rsidR="004B3B17" w:rsidRPr="00E74E38" w:rsidRDefault="004B3B17" w:rsidP="004B3B17">
      <w:pPr>
        <w:spacing w:line="259" w:lineRule="auto"/>
        <w:ind w:left="1416" w:hanging="1416"/>
        <w:jc w:val="both"/>
        <w:rPr>
          <w:rFonts w:cstheme="minorHAnsi"/>
          <w:sz w:val="24"/>
          <w:szCs w:val="24"/>
        </w:rPr>
      </w:pPr>
      <w:r>
        <w:rPr>
          <w:rFonts w:cstheme="minorHAnsi"/>
          <w:sz w:val="24"/>
          <w:szCs w:val="24"/>
        </w:rPr>
        <w:t>DEMANDE</w:t>
      </w:r>
      <w:r>
        <w:rPr>
          <w:rFonts w:cstheme="minorHAnsi"/>
          <w:sz w:val="24"/>
          <w:szCs w:val="24"/>
        </w:rPr>
        <w:tab/>
        <w:t xml:space="preserve">à Mme le </w:t>
      </w:r>
      <w:r w:rsidR="00A1508F">
        <w:rPr>
          <w:rFonts w:cstheme="minorHAnsi"/>
          <w:sz w:val="24"/>
          <w:szCs w:val="24"/>
        </w:rPr>
        <w:t>M</w:t>
      </w:r>
      <w:r>
        <w:rPr>
          <w:rFonts w:cstheme="minorHAnsi"/>
          <w:sz w:val="24"/>
          <w:szCs w:val="24"/>
        </w:rPr>
        <w:t>aire de rendre compte sur le choix de l’AMO ;</w:t>
      </w:r>
    </w:p>
    <w:p w14:paraId="2636D3CC" w14:textId="40FF4888" w:rsidR="004B3B17" w:rsidRDefault="00B65C86" w:rsidP="004B3B17">
      <w:pPr>
        <w:spacing w:line="259" w:lineRule="auto"/>
        <w:ind w:left="1410" w:hanging="1410"/>
        <w:jc w:val="both"/>
        <w:rPr>
          <w:rFonts w:cstheme="minorHAnsi"/>
          <w:sz w:val="24"/>
          <w:szCs w:val="24"/>
        </w:rPr>
      </w:pPr>
      <w:r>
        <w:rPr>
          <w:rFonts w:cstheme="minorHAnsi"/>
          <w:sz w:val="24"/>
          <w:szCs w:val="24"/>
        </w:rPr>
        <w:t>DEMANDE</w:t>
      </w:r>
      <w:r w:rsidR="004B3B17">
        <w:rPr>
          <w:rFonts w:cstheme="minorHAnsi"/>
          <w:sz w:val="24"/>
          <w:szCs w:val="24"/>
        </w:rPr>
        <w:tab/>
        <w:t>l’inscription du montant des travaux au budget primitif 2023 de la commune,</w:t>
      </w:r>
    </w:p>
    <w:p w14:paraId="206802FE" w14:textId="77777777" w:rsidR="004B3B17" w:rsidRPr="00E74E38" w:rsidRDefault="004B3B17" w:rsidP="004B3B17">
      <w:pPr>
        <w:spacing w:line="259" w:lineRule="auto"/>
        <w:jc w:val="both"/>
        <w:rPr>
          <w:rFonts w:cstheme="minorHAnsi"/>
          <w:sz w:val="24"/>
          <w:szCs w:val="24"/>
        </w:rPr>
      </w:pPr>
      <w:r w:rsidRPr="00E74E38">
        <w:rPr>
          <w:rFonts w:cstheme="minorHAnsi"/>
          <w:sz w:val="24"/>
          <w:szCs w:val="24"/>
        </w:rPr>
        <w:t>AUTORISE</w:t>
      </w:r>
      <w:r>
        <w:rPr>
          <w:rFonts w:cstheme="minorHAnsi"/>
          <w:sz w:val="24"/>
          <w:szCs w:val="24"/>
        </w:rPr>
        <w:tab/>
        <w:t xml:space="preserve">le dépôt de la </w:t>
      </w:r>
      <w:r w:rsidRPr="00E74E38">
        <w:rPr>
          <w:rFonts w:cstheme="minorHAnsi"/>
          <w:sz w:val="24"/>
          <w:szCs w:val="24"/>
        </w:rPr>
        <w:t xml:space="preserve">demande de subvention dans le cadre de la </w:t>
      </w:r>
      <w:r>
        <w:rPr>
          <w:rFonts w:cstheme="minorHAnsi"/>
          <w:sz w:val="24"/>
          <w:szCs w:val="24"/>
        </w:rPr>
        <w:t xml:space="preserve">DETR / </w:t>
      </w:r>
      <w:r w:rsidRPr="00E74E38">
        <w:rPr>
          <w:rFonts w:cstheme="minorHAnsi"/>
          <w:sz w:val="24"/>
          <w:szCs w:val="24"/>
        </w:rPr>
        <w:t>DSIL,</w:t>
      </w:r>
    </w:p>
    <w:p w14:paraId="3F3FB9F5" w14:textId="184A3929" w:rsidR="004B3B17" w:rsidRPr="00E74E38" w:rsidRDefault="004B3B17" w:rsidP="004B3B17">
      <w:pPr>
        <w:spacing w:line="259" w:lineRule="auto"/>
        <w:ind w:left="2832" w:hanging="2832"/>
        <w:jc w:val="both"/>
        <w:rPr>
          <w:rFonts w:cstheme="minorHAnsi"/>
          <w:sz w:val="24"/>
          <w:szCs w:val="24"/>
        </w:rPr>
      </w:pPr>
      <w:r w:rsidRPr="00E74E38">
        <w:rPr>
          <w:rFonts w:cstheme="minorHAnsi"/>
          <w:sz w:val="24"/>
          <w:szCs w:val="24"/>
        </w:rPr>
        <w:t>DEMANDE et AUTORISE</w:t>
      </w:r>
      <w:r>
        <w:rPr>
          <w:rFonts w:cstheme="minorHAnsi"/>
          <w:sz w:val="24"/>
          <w:szCs w:val="24"/>
        </w:rPr>
        <w:tab/>
      </w:r>
      <w:r w:rsidRPr="00E74E38">
        <w:rPr>
          <w:rFonts w:cstheme="minorHAnsi"/>
          <w:sz w:val="24"/>
          <w:szCs w:val="24"/>
        </w:rPr>
        <w:t>M</w:t>
      </w:r>
      <w:r>
        <w:rPr>
          <w:rFonts w:cstheme="minorHAnsi"/>
          <w:sz w:val="24"/>
          <w:szCs w:val="24"/>
        </w:rPr>
        <w:t>me</w:t>
      </w:r>
      <w:r w:rsidRPr="00E74E38">
        <w:rPr>
          <w:rFonts w:cstheme="minorHAnsi"/>
          <w:sz w:val="24"/>
          <w:szCs w:val="24"/>
        </w:rPr>
        <w:t xml:space="preserve"> le Maire à faire toute autre demande de subvention</w:t>
      </w:r>
      <w:r>
        <w:rPr>
          <w:rFonts w:cstheme="minorHAnsi"/>
          <w:sz w:val="24"/>
          <w:szCs w:val="24"/>
        </w:rPr>
        <w:t>.</w:t>
      </w:r>
    </w:p>
    <w:p w14:paraId="0ACDB729" w14:textId="459AC9FF" w:rsidR="004B3B17" w:rsidRPr="00F444C8" w:rsidRDefault="004B3B17" w:rsidP="004B3B17">
      <w:pPr>
        <w:spacing w:after="0" w:line="257" w:lineRule="auto"/>
        <w:ind w:left="722" w:firstLine="696"/>
        <w:rPr>
          <w:rFonts w:cstheme="minorHAnsi"/>
          <w:b/>
          <w:sz w:val="24"/>
          <w:szCs w:val="24"/>
        </w:rPr>
      </w:pPr>
      <w:r w:rsidRPr="00F444C8">
        <w:rPr>
          <w:rFonts w:cstheme="minorHAnsi"/>
          <w:b/>
          <w:sz w:val="24"/>
          <w:szCs w:val="24"/>
        </w:rPr>
        <w:t xml:space="preserve">ADOPTE </w:t>
      </w:r>
      <w:r>
        <w:rPr>
          <w:rFonts w:cstheme="minorHAnsi"/>
          <w:b/>
          <w:sz w:val="24"/>
          <w:szCs w:val="24"/>
        </w:rPr>
        <w:t xml:space="preserve">A </w:t>
      </w:r>
      <w:r w:rsidR="00A1508F">
        <w:rPr>
          <w:rFonts w:eastAsia="Times New Roman" w:cs="Calibri"/>
          <w:b/>
          <w:sz w:val="24"/>
          <w:szCs w:val="24"/>
          <w:lang w:eastAsia="en-US"/>
        </w:rPr>
        <w:t>L’UNANIMITE</w:t>
      </w:r>
    </w:p>
    <w:p w14:paraId="3527D798" w14:textId="5CE804A9" w:rsidR="00D86E8D" w:rsidRPr="00F444C8" w:rsidRDefault="00D86E8D" w:rsidP="004B3B17">
      <w:pPr>
        <w:rPr>
          <w:rFonts w:cstheme="minorHAnsi"/>
          <w:b/>
          <w:sz w:val="24"/>
          <w:szCs w:val="24"/>
        </w:rPr>
      </w:pPr>
    </w:p>
    <w:p w14:paraId="2BBFD7A7" w14:textId="34E8E17C" w:rsidR="00EA1A09" w:rsidRDefault="00EA1A09" w:rsidP="00EA1A09">
      <w:pPr>
        <w:spacing w:after="120"/>
        <w:ind w:left="1418" w:hanging="1418"/>
        <w:jc w:val="both"/>
        <w:rPr>
          <w:sz w:val="24"/>
          <w:szCs w:val="24"/>
        </w:rPr>
      </w:pPr>
    </w:p>
    <w:p w14:paraId="496AFB41" w14:textId="08C3EB02" w:rsidR="00EA1A09" w:rsidRPr="00EA1A09" w:rsidRDefault="00EA1A09" w:rsidP="00EA1A09">
      <w:pPr>
        <w:spacing w:after="120"/>
        <w:ind w:left="1418" w:hanging="1418"/>
        <w:jc w:val="both"/>
        <w:rPr>
          <w:b/>
          <w:sz w:val="24"/>
          <w:szCs w:val="24"/>
        </w:rPr>
      </w:pPr>
      <w:r w:rsidRPr="00EA1A09">
        <w:rPr>
          <w:b/>
          <w:sz w:val="24"/>
          <w:szCs w:val="24"/>
        </w:rPr>
        <w:t>D-202</w:t>
      </w:r>
      <w:r w:rsidR="00FF5676">
        <w:rPr>
          <w:b/>
          <w:sz w:val="24"/>
          <w:szCs w:val="24"/>
        </w:rPr>
        <w:t>3</w:t>
      </w:r>
      <w:r w:rsidRPr="00EA1A09">
        <w:rPr>
          <w:b/>
          <w:sz w:val="24"/>
          <w:szCs w:val="24"/>
        </w:rPr>
        <w:t>-04</w:t>
      </w:r>
      <w:r w:rsidRPr="00EA1A09">
        <w:rPr>
          <w:b/>
          <w:sz w:val="24"/>
          <w:szCs w:val="24"/>
        </w:rPr>
        <w:tab/>
      </w:r>
      <w:r w:rsidR="00A9430A">
        <w:rPr>
          <w:b/>
          <w:caps/>
          <w:sz w:val="24"/>
          <w:szCs w:val="24"/>
          <w:u w:val="single"/>
        </w:rPr>
        <w:t>MOTION DE SOUTIEN AUX GARDES CHAMPETRES</w:t>
      </w:r>
    </w:p>
    <w:p w14:paraId="17AB9161" w14:textId="77777777" w:rsidR="00A9430A" w:rsidRDefault="00A9430A" w:rsidP="00A9430A">
      <w:pPr>
        <w:pStyle w:val="NormalWeb"/>
        <w:spacing w:before="0" w:beforeAutospacing="0" w:after="0"/>
        <w:jc w:val="both"/>
        <w:rPr>
          <w:rFonts w:ascii="Tahoma" w:hAnsi="Tahoma"/>
          <w:sz w:val="22"/>
        </w:rPr>
      </w:pPr>
    </w:p>
    <w:p w14:paraId="495AA3B8" w14:textId="14EEF86F" w:rsidR="00A9430A" w:rsidRPr="00A9430A" w:rsidRDefault="00A9430A" w:rsidP="00A9430A">
      <w:pPr>
        <w:pStyle w:val="NormalWeb"/>
        <w:spacing w:before="0" w:beforeAutospacing="0" w:after="0"/>
        <w:jc w:val="both"/>
        <w:rPr>
          <w:rFonts w:asciiTheme="minorHAnsi" w:hAnsiTheme="minorHAnsi" w:cstheme="minorHAnsi"/>
          <w:i/>
          <w:iCs/>
        </w:rPr>
      </w:pPr>
      <w:r w:rsidRPr="00A9430A">
        <w:rPr>
          <w:rFonts w:asciiTheme="minorHAnsi" w:hAnsiTheme="minorHAnsi" w:cstheme="minorHAnsi"/>
        </w:rPr>
        <w:t>La Commune de BALDENHEIM adhère au dispositif du Syndicat Mixte des gardes champêtres intercommunaux sous la dénomination plus commune de « Brigade Verte d’Alsace »,</w:t>
      </w:r>
      <w:r w:rsidRPr="00A9430A">
        <w:rPr>
          <w:rFonts w:asciiTheme="minorHAnsi" w:hAnsiTheme="minorHAnsi" w:cstheme="minorHAnsi"/>
          <w:i/>
          <w:iCs/>
        </w:rPr>
        <w:t xml:space="preserve"> </w:t>
      </w:r>
    </w:p>
    <w:p w14:paraId="3547AABA" w14:textId="77777777" w:rsidR="00A9430A" w:rsidRPr="00A9430A" w:rsidRDefault="00A9430A" w:rsidP="00A9430A">
      <w:pPr>
        <w:pStyle w:val="NormalWeb"/>
        <w:spacing w:before="0" w:beforeAutospacing="0" w:after="0"/>
        <w:jc w:val="both"/>
        <w:rPr>
          <w:rFonts w:asciiTheme="minorHAnsi" w:hAnsiTheme="minorHAnsi" w:cstheme="minorHAnsi"/>
          <w:i/>
          <w:iCs/>
        </w:rPr>
      </w:pPr>
    </w:p>
    <w:p w14:paraId="196D7618" w14:textId="3BF07E2A"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iCs/>
        </w:rPr>
        <w:t>Le Conseil Municipal de la Commune</w:t>
      </w:r>
      <w:r w:rsidRPr="00A9430A">
        <w:rPr>
          <w:rFonts w:asciiTheme="minorHAnsi" w:hAnsiTheme="minorHAnsi" w:cstheme="minorHAnsi"/>
        </w:rPr>
        <w:t xml:space="preserve"> manifeste son inquiétude face au sort qui risque d’être réservé au corps de gardes champêtres par le Ministère de l’Intérieur, et souhaite par la présente motion intervenir rapidement afin d’éviter une situation irréversible.</w:t>
      </w:r>
    </w:p>
    <w:p w14:paraId="17582600" w14:textId="77777777" w:rsidR="00A9430A" w:rsidRPr="00A9430A" w:rsidRDefault="00A9430A" w:rsidP="00A9430A">
      <w:pPr>
        <w:pStyle w:val="NormalWeb"/>
        <w:spacing w:before="0" w:beforeAutospacing="0" w:after="0"/>
        <w:jc w:val="both"/>
        <w:rPr>
          <w:rFonts w:asciiTheme="minorHAnsi" w:hAnsiTheme="minorHAnsi" w:cstheme="minorHAnsi"/>
        </w:rPr>
      </w:pPr>
    </w:p>
    <w:p w14:paraId="2BB69914" w14:textId="77777777"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La loi « pour une sécurité globale préservant les libertés » publiée au Journal Officiel le 26 mai 2021 présentait un enjeu majeur et avait pour objectif de renforcer et clarifier les échanges et la coopération des forces de l’ordre sur le territoire national de nature à n’entraîner aucune confusion avec les moyens utilisés par les autres forces de l’ordre.</w:t>
      </w:r>
    </w:p>
    <w:p w14:paraId="171B6E42" w14:textId="77777777" w:rsidR="00A9430A" w:rsidRPr="00A9430A" w:rsidRDefault="00A9430A" w:rsidP="00A9430A">
      <w:pPr>
        <w:pStyle w:val="NormalWeb"/>
        <w:spacing w:before="0" w:beforeAutospacing="0" w:after="0"/>
        <w:jc w:val="both"/>
        <w:rPr>
          <w:rFonts w:asciiTheme="minorHAnsi" w:hAnsiTheme="minorHAnsi" w:cstheme="minorHAnsi"/>
        </w:rPr>
      </w:pPr>
    </w:p>
    <w:p w14:paraId="1261933A" w14:textId="157B72D1"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 xml:space="preserve">Lors de l’examen de cette loi, les parlementaires ont été particulièrement attentifs aux divers besoins des gardes champêtres en terme de missions, de compétences et de moyens ce qui a </w:t>
      </w:r>
      <w:r w:rsidRPr="00A9430A">
        <w:rPr>
          <w:rFonts w:asciiTheme="minorHAnsi" w:hAnsiTheme="minorHAnsi" w:cstheme="minorHAnsi"/>
        </w:rPr>
        <w:lastRenderedPageBreak/>
        <w:t>permis certains aboutissements tels, le port de caméra individuelle, la tenue et l’équipement du garde champêtre…</w:t>
      </w:r>
    </w:p>
    <w:p w14:paraId="4459C2DB" w14:textId="77777777" w:rsidR="00A9430A" w:rsidRPr="00A9430A" w:rsidRDefault="00A9430A" w:rsidP="00A9430A">
      <w:pPr>
        <w:pStyle w:val="NormalWeb"/>
        <w:spacing w:before="0" w:beforeAutospacing="0" w:after="0"/>
        <w:jc w:val="both"/>
        <w:rPr>
          <w:rFonts w:asciiTheme="minorHAnsi" w:hAnsiTheme="minorHAnsi" w:cstheme="minorHAnsi"/>
        </w:rPr>
      </w:pPr>
    </w:p>
    <w:p w14:paraId="42951A88" w14:textId="6C9A2BB5"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A cette fin, la Fédération Nationale des Gardes Champêtres a transmis</w:t>
      </w:r>
      <w:r w:rsidR="007D4003">
        <w:rPr>
          <w:rFonts w:asciiTheme="minorHAnsi" w:hAnsiTheme="minorHAnsi" w:cstheme="minorHAnsi"/>
        </w:rPr>
        <w:t>,</w:t>
      </w:r>
      <w:r w:rsidRPr="00A9430A">
        <w:rPr>
          <w:rFonts w:asciiTheme="minorHAnsi" w:hAnsiTheme="minorHAnsi" w:cstheme="minorHAnsi"/>
        </w:rPr>
        <w:t xml:space="preserve"> au service en charge de la rédaction des arrêtés</w:t>
      </w:r>
      <w:r w:rsidR="007D4003">
        <w:rPr>
          <w:rFonts w:asciiTheme="minorHAnsi" w:hAnsiTheme="minorHAnsi" w:cstheme="minorHAnsi"/>
        </w:rPr>
        <w:t xml:space="preserve"> à</w:t>
      </w:r>
      <w:r w:rsidRPr="00A9430A">
        <w:rPr>
          <w:rFonts w:asciiTheme="minorHAnsi" w:hAnsiTheme="minorHAnsi" w:cstheme="minorHAnsi"/>
        </w:rPr>
        <w:t xml:space="preserve"> la DLPAJ (Direction des libertés publiques et des affaires juridiques)</w:t>
      </w:r>
      <w:r w:rsidR="007D4003">
        <w:rPr>
          <w:rFonts w:asciiTheme="minorHAnsi" w:hAnsiTheme="minorHAnsi" w:cstheme="minorHAnsi"/>
        </w:rPr>
        <w:t>,</w:t>
      </w:r>
      <w:r w:rsidRPr="00A9430A">
        <w:rPr>
          <w:rFonts w:asciiTheme="minorHAnsi" w:hAnsiTheme="minorHAnsi" w:cstheme="minorHAnsi"/>
        </w:rPr>
        <w:t xml:space="preserve"> un cahier des charges reprenant notamment les spécificités de la Brigade Verte d’Alsace. Depuis l’origine, l’uniforme du garde champêtre de la Brigade Verte est de coloris vert et le service est ainsi reconnu et identifié sur le territoire et ne fait l’objet d’aucune confusion avec les autres services de police.</w:t>
      </w:r>
    </w:p>
    <w:p w14:paraId="6D27BE7A" w14:textId="77777777" w:rsidR="00A9430A" w:rsidRPr="00A9430A" w:rsidRDefault="00A9430A" w:rsidP="00A9430A">
      <w:pPr>
        <w:pStyle w:val="NormalWeb"/>
        <w:spacing w:before="0" w:beforeAutospacing="0" w:after="0"/>
        <w:jc w:val="both"/>
        <w:rPr>
          <w:rFonts w:asciiTheme="minorHAnsi" w:hAnsiTheme="minorHAnsi" w:cstheme="minorHAnsi"/>
        </w:rPr>
      </w:pPr>
    </w:p>
    <w:p w14:paraId="28C33DD1" w14:textId="66D67336" w:rsidR="00A9430A" w:rsidRPr="00A9430A" w:rsidRDefault="00A9430A" w:rsidP="00A9430A">
      <w:pPr>
        <w:jc w:val="both"/>
        <w:rPr>
          <w:rFonts w:cstheme="minorHAnsi"/>
          <w:sz w:val="24"/>
          <w:szCs w:val="24"/>
        </w:rPr>
      </w:pPr>
      <w:r w:rsidRPr="00A9430A">
        <w:rPr>
          <w:rFonts w:cstheme="minorHAnsi"/>
          <w:sz w:val="24"/>
          <w:szCs w:val="24"/>
        </w:rPr>
        <w:t>Cependant, nous venons d’apprendre, de manière officieuse que les arrêtés susmentionnés sont en passe d’être publiés et que la DLPAJ s’opposerait notamment à l’appellation « police rurale » dont les gardes champêtres ont la charge depuis 1791, sur leur</w:t>
      </w:r>
      <w:r w:rsidR="007D4003">
        <w:rPr>
          <w:rFonts w:cstheme="minorHAnsi"/>
          <w:sz w:val="24"/>
          <w:szCs w:val="24"/>
        </w:rPr>
        <w:t>s</w:t>
      </w:r>
      <w:r w:rsidRPr="00A9430A">
        <w:rPr>
          <w:rFonts w:cstheme="minorHAnsi"/>
          <w:sz w:val="24"/>
          <w:szCs w:val="24"/>
        </w:rPr>
        <w:t xml:space="preserve"> uniforme</w:t>
      </w:r>
      <w:r w:rsidR="007D4003">
        <w:rPr>
          <w:rFonts w:cstheme="minorHAnsi"/>
          <w:sz w:val="24"/>
          <w:szCs w:val="24"/>
        </w:rPr>
        <w:t>s</w:t>
      </w:r>
      <w:r w:rsidRPr="00A9430A">
        <w:rPr>
          <w:rFonts w:cstheme="minorHAnsi"/>
          <w:sz w:val="24"/>
          <w:szCs w:val="24"/>
        </w:rPr>
        <w:t>, carte</w:t>
      </w:r>
      <w:r w:rsidR="007D4003">
        <w:rPr>
          <w:rFonts w:cstheme="minorHAnsi"/>
          <w:sz w:val="24"/>
          <w:szCs w:val="24"/>
        </w:rPr>
        <w:t>s</w:t>
      </w:r>
      <w:r w:rsidRPr="00A9430A">
        <w:rPr>
          <w:rFonts w:cstheme="minorHAnsi"/>
          <w:sz w:val="24"/>
          <w:szCs w:val="24"/>
        </w:rPr>
        <w:t xml:space="preserve"> professionnelle</w:t>
      </w:r>
      <w:r w:rsidR="007D4003">
        <w:rPr>
          <w:rFonts w:cstheme="minorHAnsi"/>
          <w:sz w:val="24"/>
          <w:szCs w:val="24"/>
        </w:rPr>
        <w:t>s</w:t>
      </w:r>
      <w:r w:rsidRPr="00A9430A">
        <w:rPr>
          <w:rFonts w:cstheme="minorHAnsi"/>
          <w:sz w:val="24"/>
          <w:szCs w:val="24"/>
        </w:rPr>
        <w:t xml:space="preserve"> et véhicules.</w:t>
      </w:r>
    </w:p>
    <w:p w14:paraId="65273930" w14:textId="4C0EBADA" w:rsidR="00A9430A" w:rsidRPr="00A9430A" w:rsidRDefault="00A9430A" w:rsidP="00A9430A">
      <w:pPr>
        <w:jc w:val="both"/>
        <w:rPr>
          <w:rFonts w:cstheme="minorHAnsi"/>
          <w:sz w:val="24"/>
          <w:szCs w:val="24"/>
        </w:rPr>
      </w:pPr>
      <w:r w:rsidRPr="00A9430A">
        <w:rPr>
          <w:rFonts w:cstheme="minorHAnsi"/>
          <w:sz w:val="24"/>
          <w:szCs w:val="24"/>
        </w:rPr>
        <w:t>De ce fait</w:t>
      </w:r>
      <w:r w:rsidR="007D4003">
        <w:rPr>
          <w:rFonts w:cstheme="minorHAnsi"/>
          <w:sz w:val="24"/>
          <w:szCs w:val="24"/>
        </w:rPr>
        <w:t>,</w:t>
      </w:r>
      <w:r w:rsidRPr="00A9430A">
        <w:rPr>
          <w:rFonts w:cstheme="minorHAnsi"/>
          <w:sz w:val="24"/>
          <w:szCs w:val="24"/>
        </w:rPr>
        <w:t xml:space="preserve"> n’étant plus à leur sens un service de police, le classement de leur véhicule en Véhicule d’Intérêt Général Prioritaire ne serait pas nécessaire (contrairement aux Policiers Municipaux).</w:t>
      </w:r>
    </w:p>
    <w:p w14:paraId="2CC9E478" w14:textId="77777777" w:rsidR="00A9430A" w:rsidRPr="00A9430A" w:rsidRDefault="00A9430A" w:rsidP="00A9430A">
      <w:pPr>
        <w:pStyle w:val="NormalWeb"/>
        <w:spacing w:before="0" w:beforeAutospacing="0" w:after="0"/>
        <w:jc w:val="both"/>
        <w:rPr>
          <w:rFonts w:asciiTheme="minorHAnsi" w:hAnsiTheme="minorHAnsi" w:cstheme="minorHAnsi"/>
        </w:rPr>
      </w:pPr>
    </w:p>
    <w:p w14:paraId="584E9700" w14:textId="6C232E09" w:rsidR="00A9430A" w:rsidRPr="00A9430A" w:rsidRDefault="00A9430A" w:rsidP="00A9430A">
      <w:pPr>
        <w:jc w:val="both"/>
        <w:rPr>
          <w:rFonts w:cstheme="minorHAnsi"/>
          <w:sz w:val="24"/>
          <w:szCs w:val="24"/>
        </w:rPr>
      </w:pPr>
      <w:r w:rsidRPr="00A9430A">
        <w:rPr>
          <w:rFonts w:cstheme="minorHAnsi"/>
          <w:sz w:val="24"/>
          <w:szCs w:val="24"/>
        </w:rPr>
        <w:t>Aujourd’hui</w:t>
      </w:r>
      <w:r w:rsidR="007D4003">
        <w:rPr>
          <w:rFonts w:cstheme="minorHAnsi"/>
          <w:sz w:val="24"/>
          <w:szCs w:val="24"/>
        </w:rPr>
        <w:t>,</w:t>
      </w:r>
      <w:r w:rsidRPr="00A9430A">
        <w:rPr>
          <w:rFonts w:cstheme="minorHAnsi"/>
          <w:sz w:val="24"/>
          <w:szCs w:val="24"/>
        </w:rPr>
        <w:t xml:space="preserve"> les élus éprouvent une réelle crainte de voir disparaître l’identification propre au garde champêtre pour être calquée sur celle des agents de police municipale, faisant ainsi abstraction des mentions spécifiques concernant le droit de suite et de réquisition prévus par la loi, particularités qui démarquent notoirement le garde champêtre du policier municipal. (Réquisition de la force publique prévue à l’article L.172-10 du Code de l’Environnement et art 24 du Code de procédure pénale)</w:t>
      </w:r>
    </w:p>
    <w:p w14:paraId="5A03B8CF" w14:textId="77777777" w:rsidR="00A9430A" w:rsidRPr="00A9430A" w:rsidRDefault="00A9430A" w:rsidP="00A9430A">
      <w:pPr>
        <w:pStyle w:val="NormalWeb"/>
        <w:spacing w:before="0" w:beforeAutospacing="0" w:after="0"/>
        <w:jc w:val="both"/>
        <w:rPr>
          <w:rFonts w:asciiTheme="minorHAnsi" w:hAnsiTheme="minorHAnsi" w:cstheme="minorHAnsi"/>
        </w:rPr>
      </w:pPr>
    </w:p>
    <w:p w14:paraId="5BD5C6EC" w14:textId="77777777"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La parution de ces arrêtés serait fort regrettable et pénalisante pour le corps de gardes champêtres dans sa globalité.</w:t>
      </w:r>
    </w:p>
    <w:p w14:paraId="333D30E4" w14:textId="77777777" w:rsidR="00A9430A" w:rsidRPr="00A9430A" w:rsidRDefault="00A9430A" w:rsidP="00A9430A">
      <w:pPr>
        <w:pStyle w:val="NormalWeb"/>
        <w:spacing w:before="0" w:beforeAutospacing="0" w:after="0"/>
        <w:jc w:val="both"/>
        <w:rPr>
          <w:rFonts w:asciiTheme="minorHAnsi" w:hAnsiTheme="minorHAnsi" w:cstheme="minorHAnsi"/>
        </w:rPr>
      </w:pPr>
    </w:p>
    <w:p w14:paraId="4D89568C" w14:textId="1CA9FE3E"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Avec une durée d’existence de plus de 3 décennies, la Brigade Verte d’Alsace est devenue un véritable modèle de mutualisation, elle avoisine aujourd’hui les 80 gardes champêtres qui rayonnent sur environ 380 communes. Notons que le Dispositif, unique en son genre, est en plein essor et se développe actuellement sur l’ensemble du territoire de la Collectivité Européenne d’Alsace.</w:t>
      </w:r>
    </w:p>
    <w:p w14:paraId="28CA09C9" w14:textId="77777777" w:rsidR="00A9430A" w:rsidRPr="00A9430A" w:rsidRDefault="00A9430A" w:rsidP="00A9430A">
      <w:pPr>
        <w:pStyle w:val="NormalWeb"/>
        <w:spacing w:before="0" w:beforeAutospacing="0" w:after="0"/>
        <w:jc w:val="both"/>
        <w:rPr>
          <w:rFonts w:asciiTheme="minorHAnsi" w:hAnsiTheme="minorHAnsi" w:cstheme="minorHAnsi"/>
        </w:rPr>
      </w:pPr>
    </w:p>
    <w:p w14:paraId="69E61E16" w14:textId="408B4473" w:rsidR="00A9430A" w:rsidRPr="00A9430A" w:rsidRDefault="00A9430A" w:rsidP="00A9430A">
      <w:pPr>
        <w:pStyle w:val="NormalWeb"/>
        <w:spacing w:before="0" w:beforeAutospacing="0" w:after="0"/>
        <w:jc w:val="both"/>
        <w:rPr>
          <w:rFonts w:asciiTheme="minorHAnsi" w:hAnsiTheme="minorHAnsi" w:cstheme="minorHAnsi"/>
        </w:rPr>
      </w:pPr>
      <w:r w:rsidRPr="00A9430A">
        <w:rPr>
          <w:rFonts w:asciiTheme="minorHAnsi" w:hAnsiTheme="minorHAnsi" w:cstheme="minorHAnsi"/>
        </w:rPr>
        <w:t>Par ailleurs, les élus souhaitent interpeller les pouvoirs publics sur le statut social des gardes champêtres, qui relève du niveau de rémunération de la catégorie C, alors qu’ils ont vu leurs compétences alignées à la hauteur de celles des inspecteurs de l’Office Français de la Biodiversité. Par la diversité de leurs compétences sur le plan sécuritaire et environnementale et disposant de prérogatives judiciaires élargies ils sont régulièrement conduits à rédiger des actes administratifs (arrêtés municipaux, écrits judiciaires, …), le recrutement est particulièrement ciblé car il s’agit d’une profession au profil nécessitant des connaissances particulières et qui requiert un niveau d’études supérieures, il n’est plus concevable pour ces hommes et ces femmes d’être cantonnés à la catégorie C, alors qu’ils disposent d’une polyvalence notable.</w:t>
      </w:r>
    </w:p>
    <w:p w14:paraId="3C1D296E" w14:textId="77777777" w:rsidR="00A9430A" w:rsidRPr="00A9430A" w:rsidRDefault="00A9430A" w:rsidP="00A9430A">
      <w:pPr>
        <w:pStyle w:val="NormalWeb"/>
        <w:spacing w:before="0" w:beforeAutospacing="0" w:after="0"/>
        <w:jc w:val="both"/>
        <w:rPr>
          <w:rFonts w:asciiTheme="minorHAnsi" w:hAnsiTheme="minorHAnsi" w:cstheme="minorHAnsi"/>
        </w:rPr>
      </w:pPr>
    </w:p>
    <w:p w14:paraId="45CB28F8" w14:textId="168210ED" w:rsidR="00A9430A" w:rsidRPr="00A9430A" w:rsidRDefault="00A9430A" w:rsidP="00A9430A">
      <w:pPr>
        <w:jc w:val="both"/>
        <w:rPr>
          <w:rFonts w:cstheme="minorHAnsi"/>
          <w:sz w:val="24"/>
          <w:szCs w:val="24"/>
        </w:rPr>
      </w:pPr>
      <w:r w:rsidRPr="00A9430A">
        <w:rPr>
          <w:rFonts w:cstheme="minorHAnsi"/>
          <w:sz w:val="24"/>
          <w:szCs w:val="24"/>
        </w:rPr>
        <w:lastRenderedPageBreak/>
        <w:t xml:space="preserve">Compte tenu de ces éléments, le Conseil Municipal de la Commune de </w:t>
      </w:r>
      <w:r w:rsidR="007D4003">
        <w:rPr>
          <w:rFonts w:cstheme="minorHAnsi"/>
          <w:sz w:val="24"/>
          <w:szCs w:val="24"/>
        </w:rPr>
        <w:t>BALDENHEIM</w:t>
      </w:r>
      <w:r w:rsidRPr="00A9430A">
        <w:rPr>
          <w:rFonts w:cstheme="minorHAnsi"/>
          <w:sz w:val="24"/>
          <w:szCs w:val="24"/>
        </w:rPr>
        <w:t xml:space="preserve"> souhaite affirmer : </w:t>
      </w:r>
    </w:p>
    <w:p w14:paraId="074B9EDB" w14:textId="77777777" w:rsidR="00A9430A" w:rsidRPr="00A9430A" w:rsidRDefault="00A9430A" w:rsidP="00A9430A">
      <w:pPr>
        <w:pStyle w:val="Paragraphedeliste"/>
        <w:numPr>
          <w:ilvl w:val="0"/>
          <w:numId w:val="11"/>
        </w:numPr>
        <w:spacing w:after="160" w:line="259" w:lineRule="auto"/>
        <w:jc w:val="both"/>
        <w:rPr>
          <w:rFonts w:asciiTheme="minorHAnsi" w:hAnsiTheme="minorHAnsi" w:cstheme="minorHAnsi"/>
          <w:sz w:val="24"/>
          <w:szCs w:val="24"/>
        </w:rPr>
      </w:pPr>
      <w:r w:rsidRPr="00A9430A">
        <w:rPr>
          <w:rFonts w:asciiTheme="minorHAnsi" w:hAnsiTheme="minorHAnsi" w:cstheme="minorHAnsi"/>
          <w:sz w:val="24"/>
          <w:szCs w:val="24"/>
        </w:rPr>
        <w:t>Son indéfectible attachement au fonctionnement d’une structure qui a fait ses preuves depuis plus de 30 ans de par la diversité de ses missions, sa capacité d’adaptation aux exigences diverses, ainsi que par sa proximité et sa disponibilité au service des élus et de la population ;</w:t>
      </w:r>
    </w:p>
    <w:p w14:paraId="7B19F958" w14:textId="77777777" w:rsidR="00A9430A" w:rsidRPr="00A9430A" w:rsidRDefault="00A9430A" w:rsidP="00A9430A">
      <w:pPr>
        <w:pStyle w:val="Paragraphedeliste"/>
        <w:jc w:val="both"/>
        <w:rPr>
          <w:rFonts w:asciiTheme="minorHAnsi" w:hAnsiTheme="minorHAnsi" w:cstheme="minorHAnsi"/>
          <w:sz w:val="24"/>
          <w:szCs w:val="24"/>
        </w:rPr>
      </w:pPr>
    </w:p>
    <w:p w14:paraId="2E7F913E" w14:textId="48C0A13E" w:rsidR="00A9430A" w:rsidRPr="00A9430A" w:rsidRDefault="00A9430A" w:rsidP="00A9430A">
      <w:pPr>
        <w:pStyle w:val="Paragraphedeliste"/>
        <w:numPr>
          <w:ilvl w:val="0"/>
          <w:numId w:val="11"/>
        </w:numPr>
        <w:spacing w:after="160" w:line="259" w:lineRule="auto"/>
        <w:jc w:val="both"/>
        <w:rPr>
          <w:rFonts w:asciiTheme="minorHAnsi" w:hAnsiTheme="minorHAnsi" w:cstheme="minorHAnsi"/>
          <w:sz w:val="24"/>
          <w:szCs w:val="24"/>
        </w:rPr>
      </w:pPr>
      <w:r w:rsidRPr="00A9430A">
        <w:rPr>
          <w:rFonts w:asciiTheme="minorHAnsi" w:hAnsiTheme="minorHAnsi" w:cstheme="minorHAnsi"/>
          <w:sz w:val="24"/>
          <w:szCs w:val="24"/>
        </w:rPr>
        <w:t xml:space="preserve">Sa volonté de préserver le corps de gardes champêtres et ses particularités, dont la présence s’avère particulièrement utile pour répondre et résoudre de nombreuses problématiques rencontrées par les Maires, notamment ruraux, face à la montée des incivilités et d’une délinquance rurale aux multiples facettes. Par leur connaissance fine de la population locale et de la géographie communale, ils démontrent quotidiennement leur utilité dans de nombreux domaines, y compris du lien social. </w:t>
      </w:r>
    </w:p>
    <w:p w14:paraId="237321C6" w14:textId="1FC2527C" w:rsidR="00D86E8D" w:rsidRDefault="00D86E8D" w:rsidP="00A1508F">
      <w:pPr>
        <w:spacing w:after="0" w:line="257" w:lineRule="auto"/>
        <w:ind w:left="722" w:firstLine="696"/>
        <w:rPr>
          <w:rFonts w:cstheme="minorHAnsi"/>
          <w:b/>
          <w:sz w:val="24"/>
          <w:szCs w:val="24"/>
        </w:rPr>
      </w:pPr>
      <w:r w:rsidRPr="00F444C8">
        <w:rPr>
          <w:rFonts w:cstheme="minorHAnsi"/>
          <w:b/>
          <w:sz w:val="24"/>
          <w:szCs w:val="24"/>
        </w:rPr>
        <w:t>ADOPTE</w:t>
      </w:r>
      <w:r w:rsidR="00A1508F">
        <w:rPr>
          <w:rFonts w:cstheme="minorHAnsi"/>
          <w:b/>
          <w:sz w:val="24"/>
          <w:szCs w:val="24"/>
        </w:rPr>
        <w:t> :</w:t>
      </w:r>
      <w:r w:rsidR="00A1508F">
        <w:rPr>
          <w:rFonts w:cstheme="minorHAnsi"/>
          <w:b/>
          <w:sz w:val="24"/>
          <w:szCs w:val="24"/>
        </w:rPr>
        <w:tab/>
        <w:t xml:space="preserve">POUR </w:t>
      </w:r>
      <w:r w:rsidR="00A1508F">
        <w:rPr>
          <w:rFonts w:cstheme="minorHAnsi"/>
          <w:b/>
          <w:sz w:val="24"/>
          <w:szCs w:val="24"/>
        </w:rPr>
        <w:tab/>
      </w:r>
      <w:r w:rsidR="00A1508F">
        <w:rPr>
          <w:rFonts w:cstheme="minorHAnsi"/>
          <w:b/>
          <w:sz w:val="24"/>
          <w:szCs w:val="24"/>
        </w:rPr>
        <w:tab/>
        <w:t>:</w:t>
      </w:r>
      <w:r w:rsidR="00A1508F">
        <w:rPr>
          <w:rFonts w:cstheme="minorHAnsi"/>
          <w:b/>
          <w:sz w:val="24"/>
          <w:szCs w:val="24"/>
        </w:rPr>
        <w:tab/>
      </w:r>
      <w:r w:rsidR="00E1197C">
        <w:rPr>
          <w:rFonts w:cstheme="minorHAnsi"/>
          <w:b/>
          <w:sz w:val="24"/>
          <w:szCs w:val="24"/>
        </w:rPr>
        <w:t>12</w:t>
      </w:r>
    </w:p>
    <w:p w14:paraId="586B92D5" w14:textId="54DD13B2" w:rsidR="00A1508F" w:rsidRPr="00F444C8" w:rsidRDefault="00A1508F" w:rsidP="00A1508F">
      <w:pPr>
        <w:spacing w:after="0" w:line="257" w:lineRule="auto"/>
        <w:ind w:left="722" w:firstLine="696"/>
        <w:rPr>
          <w:rFonts w:cstheme="minorHAnsi"/>
          <w:b/>
          <w:sz w:val="24"/>
          <w:szCs w:val="24"/>
        </w:rPr>
      </w:pPr>
      <w:r>
        <w:rPr>
          <w:rFonts w:cstheme="minorHAnsi"/>
          <w:b/>
          <w:sz w:val="24"/>
          <w:szCs w:val="24"/>
        </w:rPr>
        <w:tab/>
      </w:r>
      <w:r>
        <w:rPr>
          <w:rFonts w:cstheme="minorHAnsi"/>
          <w:b/>
          <w:sz w:val="24"/>
          <w:szCs w:val="24"/>
        </w:rPr>
        <w:tab/>
        <w:t>ABSTENTION</w:t>
      </w:r>
      <w:r>
        <w:rPr>
          <w:rFonts w:cstheme="minorHAnsi"/>
          <w:b/>
          <w:sz w:val="24"/>
          <w:szCs w:val="24"/>
        </w:rPr>
        <w:tab/>
        <w:t>:</w:t>
      </w:r>
      <w:r>
        <w:rPr>
          <w:rFonts w:cstheme="minorHAnsi"/>
          <w:b/>
          <w:sz w:val="24"/>
          <w:szCs w:val="24"/>
        </w:rPr>
        <w:tab/>
        <w:t xml:space="preserve">  1</w:t>
      </w:r>
      <w:r w:rsidR="00E1197C">
        <w:rPr>
          <w:rFonts w:cstheme="minorHAnsi"/>
          <w:b/>
          <w:sz w:val="24"/>
          <w:szCs w:val="24"/>
        </w:rPr>
        <w:t xml:space="preserve">  </w:t>
      </w:r>
      <w:r w:rsidR="00E1197C" w:rsidRPr="00E1197C">
        <w:rPr>
          <w:rFonts w:cstheme="minorHAnsi"/>
          <w:sz w:val="24"/>
          <w:szCs w:val="24"/>
        </w:rPr>
        <w:t>(C. RENAUDET)</w:t>
      </w:r>
    </w:p>
    <w:p w14:paraId="324B347C" w14:textId="477E7816" w:rsidR="00EA1A09" w:rsidRPr="00A1508F" w:rsidRDefault="00A1508F" w:rsidP="00A1508F">
      <w:pPr>
        <w:spacing w:after="0" w:line="257" w:lineRule="auto"/>
        <w:ind w:left="1418" w:hanging="1418"/>
        <w:jc w:val="both"/>
        <w:rPr>
          <w:rFonts w:cstheme="minorHAnsi"/>
          <w:b/>
          <w:sz w:val="24"/>
          <w:szCs w:val="24"/>
        </w:rPr>
      </w:pPr>
      <w:r>
        <w:rPr>
          <w:rFonts w:cstheme="minorHAnsi"/>
          <w:sz w:val="24"/>
          <w:szCs w:val="24"/>
        </w:rPr>
        <w:tab/>
      </w:r>
      <w:r>
        <w:rPr>
          <w:rFonts w:cstheme="minorHAnsi"/>
          <w:sz w:val="24"/>
          <w:szCs w:val="24"/>
        </w:rPr>
        <w:tab/>
      </w:r>
      <w:r>
        <w:rPr>
          <w:rFonts w:cstheme="minorHAnsi"/>
          <w:sz w:val="24"/>
          <w:szCs w:val="24"/>
        </w:rPr>
        <w:tab/>
      </w:r>
      <w:r w:rsidRPr="00A1508F">
        <w:rPr>
          <w:rFonts w:cstheme="minorHAnsi"/>
          <w:b/>
          <w:sz w:val="24"/>
          <w:szCs w:val="24"/>
        </w:rPr>
        <w:t>CONTRE</w:t>
      </w:r>
      <w:r w:rsidRPr="00A1508F">
        <w:rPr>
          <w:rFonts w:cstheme="minorHAnsi"/>
          <w:b/>
          <w:sz w:val="24"/>
          <w:szCs w:val="24"/>
        </w:rPr>
        <w:tab/>
        <w:t>:</w:t>
      </w:r>
      <w:r>
        <w:rPr>
          <w:rFonts w:cstheme="minorHAnsi"/>
          <w:b/>
          <w:sz w:val="24"/>
          <w:szCs w:val="24"/>
        </w:rPr>
        <w:tab/>
        <w:t xml:space="preserve">  0</w:t>
      </w:r>
    </w:p>
    <w:p w14:paraId="0382C6CA" w14:textId="40496616" w:rsidR="004477A7" w:rsidRDefault="004477A7" w:rsidP="00EA1A09">
      <w:pPr>
        <w:spacing w:after="120"/>
        <w:ind w:left="1418" w:hanging="1418"/>
        <w:jc w:val="both"/>
        <w:rPr>
          <w:rFonts w:cstheme="minorHAnsi"/>
          <w:sz w:val="24"/>
          <w:szCs w:val="24"/>
        </w:rPr>
      </w:pPr>
    </w:p>
    <w:p w14:paraId="5ADE2C56" w14:textId="77777777" w:rsidR="00E1197C" w:rsidRPr="00045080" w:rsidRDefault="00E1197C" w:rsidP="00EA1A09">
      <w:pPr>
        <w:spacing w:after="120"/>
        <w:ind w:left="1418" w:hanging="1418"/>
        <w:jc w:val="both"/>
        <w:rPr>
          <w:rFonts w:cstheme="minorHAnsi"/>
          <w:sz w:val="24"/>
          <w:szCs w:val="24"/>
        </w:rPr>
      </w:pPr>
    </w:p>
    <w:p w14:paraId="2835D990" w14:textId="1C1F9364" w:rsidR="00EA1A09" w:rsidRPr="00235229" w:rsidRDefault="00EA1A09" w:rsidP="00DF5490">
      <w:pPr>
        <w:spacing w:after="0"/>
        <w:ind w:left="1410" w:hanging="1410"/>
        <w:jc w:val="both"/>
        <w:rPr>
          <w:b/>
          <w:caps/>
          <w:sz w:val="24"/>
          <w:szCs w:val="24"/>
          <w:u w:val="single"/>
        </w:rPr>
      </w:pPr>
      <w:r w:rsidRPr="00EA1A09">
        <w:rPr>
          <w:b/>
          <w:sz w:val="24"/>
          <w:szCs w:val="24"/>
        </w:rPr>
        <w:t>D-202</w:t>
      </w:r>
      <w:r w:rsidR="00FF5676">
        <w:rPr>
          <w:b/>
          <w:sz w:val="24"/>
          <w:szCs w:val="24"/>
        </w:rPr>
        <w:t>3</w:t>
      </w:r>
      <w:r w:rsidRPr="00EA1A09">
        <w:rPr>
          <w:b/>
          <w:sz w:val="24"/>
          <w:szCs w:val="24"/>
        </w:rPr>
        <w:t>-05</w:t>
      </w:r>
      <w:r w:rsidRPr="00EA1A09">
        <w:rPr>
          <w:b/>
          <w:sz w:val="24"/>
          <w:szCs w:val="24"/>
        </w:rPr>
        <w:tab/>
      </w:r>
      <w:r w:rsidR="00DF5490" w:rsidRPr="00DF5490">
        <w:rPr>
          <w:b/>
          <w:sz w:val="24"/>
          <w:szCs w:val="24"/>
          <w:u w:val="single"/>
        </w:rPr>
        <w:t xml:space="preserve">DELEGATION CONSENTIE AU MAIRE POUR </w:t>
      </w:r>
      <w:r w:rsidR="00A1508F">
        <w:rPr>
          <w:b/>
          <w:sz w:val="24"/>
          <w:szCs w:val="24"/>
          <w:u w:val="single"/>
        </w:rPr>
        <w:t xml:space="preserve">LE </w:t>
      </w:r>
      <w:r w:rsidR="00FF5676" w:rsidRPr="00DF5490">
        <w:rPr>
          <w:b/>
          <w:caps/>
          <w:sz w:val="24"/>
          <w:szCs w:val="24"/>
          <w:u w:val="single"/>
        </w:rPr>
        <w:t>V</w:t>
      </w:r>
      <w:r w:rsidR="00FF5676">
        <w:rPr>
          <w:b/>
          <w:caps/>
          <w:sz w:val="24"/>
          <w:szCs w:val="24"/>
          <w:u w:val="single"/>
        </w:rPr>
        <w:t>ersement d’UNE aide exceptionnelle de secours</w:t>
      </w:r>
    </w:p>
    <w:p w14:paraId="7C7E845E" w14:textId="77777777" w:rsidR="00574AD2" w:rsidRDefault="00574AD2" w:rsidP="00672EBC">
      <w:pPr>
        <w:spacing w:after="0"/>
        <w:ind w:left="1418" w:hanging="1418"/>
        <w:jc w:val="both"/>
        <w:rPr>
          <w:sz w:val="24"/>
          <w:szCs w:val="24"/>
        </w:rPr>
      </w:pPr>
    </w:p>
    <w:p w14:paraId="162F818D" w14:textId="77777777" w:rsidR="00DF5490" w:rsidRDefault="005D05E9" w:rsidP="00574AD2">
      <w:pPr>
        <w:spacing w:after="0"/>
        <w:ind w:right="-286"/>
        <w:jc w:val="both"/>
        <w:rPr>
          <w:rFonts w:cstheme="minorHAnsi"/>
          <w:sz w:val="24"/>
          <w:szCs w:val="24"/>
        </w:rPr>
      </w:pPr>
      <w:r>
        <w:rPr>
          <w:rFonts w:cstheme="minorHAnsi"/>
          <w:sz w:val="24"/>
          <w:szCs w:val="24"/>
        </w:rPr>
        <w:t xml:space="preserve">Par la délibération D-2020-13 du 28 mai 2020, un certain nombre de délégations ont été consenties à Mme le Maire par le Conseil Municipal. </w:t>
      </w:r>
    </w:p>
    <w:p w14:paraId="5EFCD751" w14:textId="5E5B2439" w:rsidR="00DF5490" w:rsidRPr="004477A7" w:rsidRDefault="00DF5490" w:rsidP="00DF5490">
      <w:pPr>
        <w:spacing w:after="0"/>
        <w:ind w:right="-286"/>
        <w:jc w:val="both"/>
        <w:rPr>
          <w:rFonts w:cstheme="minorHAnsi"/>
          <w:sz w:val="24"/>
          <w:szCs w:val="24"/>
        </w:rPr>
      </w:pPr>
      <w:r>
        <w:rPr>
          <w:rFonts w:cstheme="minorHAnsi"/>
          <w:sz w:val="24"/>
          <w:szCs w:val="24"/>
        </w:rPr>
        <w:t>De plus, Mme le Maire rappelle qu’e</w:t>
      </w:r>
      <w:r w:rsidRPr="004477A7">
        <w:rPr>
          <w:rFonts w:cstheme="minorHAnsi"/>
          <w:sz w:val="24"/>
          <w:szCs w:val="24"/>
        </w:rPr>
        <w:t>n 201</w:t>
      </w:r>
      <w:r>
        <w:rPr>
          <w:rFonts w:cstheme="minorHAnsi"/>
          <w:sz w:val="24"/>
          <w:szCs w:val="24"/>
        </w:rPr>
        <w:t>6</w:t>
      </w:r>
      <w:r w:rsidRPr="004477A7">
        <w:rPr>
          <w:rFonts w:cstheme="minorHAnsi"/>
          <w:sz w:val="24"/>
          <w:szCs w:val="24"/>
        </w:rPr>
        <w:t xml:space="preserve">, la commune a intégré le </w:t>
      </w:r>
      <w:r>
        <w:rPr>
          <w:rFonts w:cstheme="minorHAnsi"/>
          <w:sz w:val="24"/>
          <w:szCs w:val="24"/>
        </w:rPr>
        <w:t xml:space="preserve">budget du </w:t>
      </w:r>
      <w:r w:rsidRPr="004477A7">
        <w:rPr>
          <w:rFonts w:cstheme="minorHAnsi"/>
          <w:sz w:val="24"/>
          <w:szCs w:val="24"/>
        </w:rPr>
        <w:t>CCAS</w:t>
      </w:r>
      <w:r>
        <w:rPr>
          <w:rFonts w:cstheme="minorHAnsi"/>
          <w:sz w:val="24"/>
          <w:szCs w:val="24"/>
        </w:rPr>
        <w:t xml:space="preserve"> (Centre communal d’actions sociales)</w:t>
      </w:r>
      <w:r w:rsidRPr="004477A7">
        <w:rPr>
          <w:rFonts w:cstheme="minorHAnsi"/>
          <w:sz w:val="24"/>
          <w:szCs w:val="24"/>
        </w:rPr>
        <w:t xml:space="preserve"> dans le budget </w:t>
      </w:r>
      <w:r>
        <w:rPr>
          <w:rFonts w:cstheme="minorHAnsi"/>
          <w:sz w:val="24"/>
          <w:szCs w:val="24"/>
        </w:rPr>
        <w:t>principal de la commune et qu’une ligne de crédit est destinée aux aides et secours exceptionnels.</w:t>
      </w:r>
    </w:p>
    <w:p w14:paraId="389E0FC3" w14:textId="77777777" w:rsidR="00DF5490" w:rsidRDefault="00DF5490" w:rsidP="00574AD2">
      <w:pPr>
        <w:spacing w:after="0"/>
        <w:ind w:right="-286"/>
        <w:jc w:val="both"/>
        <w:rPr>
          <w:rFonts w:cstheme="minorHAnsi"/>
          <w:sz w:val="24"/>
          <w:szCs w:val="24"/>
        </w:rPr>
      </w:pPr>
    </w:p>
    <w:p w14:paraId="75C872FB" w14:textId="2490AB76" w:rsidR="005D05E9" w:rsidRDefault="005D05E9" w:rsidP="00574AD2">
      <w:pPr>
        <w:spacing w:after="0"/>
        <w:ind w:right="-286"/>
        <w:jc w:val="both"/>
        <w:rPr>
          <w:rFonts w:cstheme="minorHAnsi"/>
          <w:sz w:val="24"/>
          <w:szCs w:val="24"/>
        </w:rPr>
      </w:pPr>
      <w:r>
        <w:rPr>
          <w:rFonts w:cstheme="minorHAnsi"/>
          <w:sz w:val="24"/>
          <w:szCs w:val="24"/>
        </w:rPr>
        <w:t>Dans un souci de bonne administration communale, le conseil municipal décide, pour la durée restante du présent mandat, de confier au Maire la délégation suivante avec effet immédiat :</w:t>
      </w:r>
    </w:p>
    <w:p w14:paraId="16BF6CE0" w14:textId="77777777" w:rsidR="00DF5490" w:rsidRDefault="00DF5490" w:rsidP="00574AD2">
      <w:pPr>
        <w:spacing w:after="0"/>
        <w:ind w:right="-286"/>
        <w:jc w:val="both"/>
        <w:rPr>
          <w:rFonts w:cstheme="minorHAnsi"/>
          <w:sz w:val="24"/>
          <w:szCs w:val="24"/>
        </w:rPr>
      </w:pPr>
    </w:p>
    <w:p w14:paraId="1E6123B2" w14:textId="50D93E75" w:rsidR="005D05E9" w:rsidRPr="00DF5490" w:rsidRDefault="00DF5490" w:rsidP="00DF5490">
      <w:pPr>
        <w:pStyle w:val="Paragraphedeliste"/>
        <w:numPr>
          <w:ilvl w:val="0"/>
          <w:numId w:val="2"/>
        </w:numPr>
        <w:ind w:right="-286"/>
        <w:jc w:val="both"/>
        <w:rPr>
          <w:rFonts w:asciiTheme="minorHAnsi" w:hAnsiTheme="minorHAnsi" w:cstheme="minorHAnsi"/>
          <w:sz w:val="24"/>
          <w:szCs w:val="24"/>
        </w:rPr>
      </w:pPr>
      <w:r w:rsidRPr="00DF5490">
        <w:rPr>
          <w:rFonts w:asciiTheme="minorHAnsi" w:hAnsiTheme="minorHAnsi" w:cstheme="minorHAnsi"/>
          <w:sz w:val="24"/>
          <w:szCs w:val="24"/>
        </w:rPr>
        <w:t>L’attribution de secours et dots pour un montant maximum de 200 € par personne et par an dans la limite des crédits budgétaires de l’exercice budgétaire en cours.</w:t>
      </w:r>
    </w:p>
    <w:p w14:paraId="03BAB834" w14:textId="69898FFF" w:rsidR="005D05E9" w:rsidRPr="00A9305F" w:rsidRDefault="005D05E9" w:rsidP="00574AD2">
      <w:pPr>
        <w:spacing w:after="0"/>
        <w:ind w:right="-286"/>
        <w:jc w:val="both"/>
        <w:rPr>
          <w:rFonts w:cstheme="minorHAnsi"/>
          <w:sz w:val="24"/>
          <w:szCs w:val="24"/>
        </w:rPr>
      </w:pPr>
    </w:p>
    <w:p w14:paraId="5D661C0D" w14:textId="72380C97" w:rsidR="00DF5490" w:rsidRPr="00A9305F" w:rsidRDefault="00DF5490" w:rsidP="00574AD2">
      <w:pPr>
        <w:spacing w:after="0"/>
        <w:ind w:right="-286"/>
        <w:jc w:val="both"/>
        <w:rPr>
          <w:rFonts w:cstheme="minorHAnsi"/>
          <w:sz w:val="24"/>
          <w:szCs w:val="24"/>
        </w:rPr>
      </w:pPr>
      <w:r w:rsidRPr="00A9305F">
        <w:rPr>
          <w:rFonts w:cstheme="minorHAnsi"/>
          <w:sz w:val="24"/>
          <w:szCs w:val="24"/>
        </w:rPr>
        <w:t>Le conseil Municipal, après délibération,</w:t>
      </w:r>
    </w:p>
    <w:p w14:paraId="6B47E9E0" w14:textId="3A066654" w:rsidR="00DF5490" w:rsidRPr="00A9305F" w:rsidRDefault="00DF5490" w:rsidP="00DF5490">
      <w:pPr>
        <w:pStyle w:val="Paragraphedeliste"/>
        <w:numPr>
          <w:ilvl w:val="0"/>
          <w:numId w:val="2"/>
        </w:numPr>
        <w:ind w:right="-286"/>
        <w:jc w:val="both"/>
        <w:rPr>
          <w:rFonts w:asciiTheme="minorHAnsi" w:hAnsiTheme="minorHAnsi" w:cstheme="minorHAnsi"/>
          <w:sz w:val="24"/>
          <w:szCs w:val="24"/>
        </w:rPr>
      </w:pPr>
      <w:r w:rsidRPr="00A9305F">
        <w:rPr>
          <w:rFonts w:asciiTheme="minorHAnsi" w:hAnsiTheme="minorHAnsi" w:cstheme="minorHAnsi"/>
          <w:sz w:val="24"/>
          <w:szCs w:val="24"/>
        </w:rPr>
        <w:t xml:space="preserve">APPROUVE la </w:t>
      </w:r>
      <w:r w:rsidR="00A9305F" w:rsidRPr="00A9305F">
        <w:rPr>
          <w:rFonts w:asciiTheme="minorHAnsi" w:hAnsiTheme="minorHAnsi" w:cstheme="minorHAnsi"/>
          <w:sz w:val="24"/>
          <w:szCs w:val="24"/>
        </w:rPr>
        <w:t>disposition précitée</w:t>
      </w:r>
    </w:p>
    <w:p w14:paraId="22AB5876" w14:textId="5561C67A" w:rsidR="00A9305F" w:rsidRPr="00A9305F" w:rsidRDefault="00A9305F" w:rsidP="00A9305F">
      <w:pPr>
        <w:pStyle w:val="Paragraphedeliste"/>
        <w:numPr>
          <w:ilvl w:val="0"/>
          <w:numId w:val="2"/>
        </w:numPr>
        <w:ind w:right="-286"/>
        <w:jc w:val="both"/>
        <w:rPr>
          <w:rFonts w:asciiTheme="minorHAnsi" w:hAnsiTheme="minorHAnsi" w:cstheme="minorHAnsi"/>
          <w:sz w:val="24"/>
          <w:szCs w:val="24"/>
        </w:rPr>
      </w:pPr>
      <w:r w:rsidRPr="00A9305F">
        <w:rPr>
          <w:rFonts w:asciiTheme="minorHAnsi" w:hAnsiTheme="minorHAnsi" w:cstheme="minorHAnsi"/>
          <w:sz w:val="24"/>
          <w:szCs w:val="24"/>
        </w:rPr>
        <w:t>DECIDE qu’en cas d’empêchement du Maire, cette compétence déléguée par le Conseil Municipal pourra faire l’objet de l’intervention de l’adjoint en charge des affaires sociales.</w:t>
      </w:r>
    </w:p>
    <w:p w14:paraId="3FBC05CD" w14:textId="2B375F7E" w:rsidR="00DF5490" w:rsidRPr="00A9305F" w:rsidRDefault="00DF5490" w:rsidP="00574AD2">
      <w:pPr>
        <w:spacing w:after="0"/>
        <w:ind w:right="-286"/>
        <w:jc w:val="both"/>
        <w:rPr>
          <w:rFonts w:cstheme="minorHAnsi"/>
          <w:sz w:val="24"/>
          <w:szCs w:val="24"/>
        </w:rPr>
      </w:pPr>
    </w:p>
    <w:p w14:paraId="592128C7" w14:textId="5D0EA2FD" w:rsidR="00A9305F" w:rsidRPr="00A9305F" w:rsidRDefault="00A9305F" w:rsidP="00A9305F">
      <w:pPr>
        <w:ind w:left="722" w:firstLine="696"/>
        <w:rPr>
          <w:rFonts w:cstheme="minorHAnsi"/>
          <w:b/>
          <w:sz w:val="24"/>
          <w:szCs w:val="24"/>
        </w:rPr>
      </w:pPr>
      <w:r w:rsidRPr="00A9305F">
        <w:rPr>
          <w:rFonts w:cstheme="minorHAnsi"/>
          <w:b/>
          <w:sz w:val="24"/>
          <w:szCs w:val="24"/>
        </w:rPr>
        <w:t xml:space="preserve">ADOPTE A </w:t>
      </w:r>
      <w:r w:rsidR="00A1508F">
        <w:rPr>
          <w:rFonts w:eastAsia="Times New Roman" w:cs="Calibri"/>
          <w:b/>
          <w:sz w:val="24"/>
          <w:szCs w:val="24"/>
          <w:lang w:eastAsia="en-US"/>
        </w:rPr>
        <w:t>L’UNANIMITE</w:t>
      </w:r>
    </w:p>
    <w:p w14:paraId="06572C55" w14:textId="594C7E43" w:rsidR="00DF5490" w:rsidRDefault="00DF5490" w:rsidP="00574AD2">
      <w:pPr>
        <w:spacing w:after="0"/>
        <w:ind w:right="-286"/>
        <w:jc w:val="both"/>
        <w:rPr>
          <w:rFonts w:cstheme="minorHAnsi"/>
          <w:sz w:val="24"/>
          <w:szCs w:val="24"/>
        </w:rPr>
      </w:pPr>
    </w:p>
    <w:p w14:paraId="6694B1D2" w14:textId="7176AB30" w:rsidR="00DF5490" w:rsidRDefault="00DF5490" w:rsidP="00574AD2">
      <w:pPr>
        <w:spacing w:after="0"/>
        <w:ind w:right="-286"/>
        <w:jc w:val="both"/>
        <w:rPr>
          <w:rFonts w:cstheme="minorHAnsi"/>
          <w:sz w:val="24"/>
          <w:szCs w:val="24"/>
        </w:rPr>
      </w:pPr>
    </w:p>
    <w:p w14:paraId="1CDE9436" w14:textId="5B5CEBD0" w:rsidR="0046493F" w:rsidRPr="0046493F" w:rsidRDefault="0046493F" w:rsidP="0046493F">
      <w:pPr>
        <w:ind w:right="-286"/>
        <w:jc w:val="both"/>
        <w:rPr>
          <w:rFonts w:cstheme="minorHAnsi"/>
          <w:sz w:val="24"/>
          <w:szCs w:val="24"/>
        </w:rPr>
      </w:pPr>
      <w:r w:rsidRPr="0046493F">
        <w:rPr>
          <w:rFonts w:cstheme="minorHAnsi"/>
          <w:sz w:val="24"/>
          <w:szCs w:val="24"/>
        </w:rPr>
        <w:lastRenderedPageBreak/>
        <w:t>L</w:t>
      </w:r>
      <w:r>
        <w:rPr>
          <w:rFonts w:cstheme="minorHAnsi"/>
          <w:sz w:val="24"/>
          <w:szCs w:val="24"/>
        </w:rPr>
        <w:t>a</w:t>
      </w:r>
      <w:r w:rsidRPr="0046493F">
        <w:rPr>
          <w:rFonts w:cstheme="minorHAnsi"/>
          <w:sz w:val="24"/>
          <w:szCs w:val="24"/>
        </w:rPr>
        <w:t xml:space="preserve"> commune a été destinataire d’une demande d’aide</w:t>
      </w:r>
      <w:r>
        <w:rPr>
          <w:rFonts w:cstheme="minorHAnsi"/>
          <w:sz w:val="24"/>
          <w:szCs w:val="24"/>
        </w:rPr>
        <w:t xml:space="preserve"> présentée au Conseil de Solidarité</w:t>
      </w:r>
      <w:r w:rsidRPr="0046493F">
        <w:rPr>
          <w:rFonts w:cstheme="minorHAnsi"/>
          <w:sz w:val="24"/>
          <w:szCs w:val="24"/>
        </w:rPr>
        <w:t xml:space="preserve"> pour une administrée </w:t>
      </w:r>
      <w:r>
        <w:rPr>
          <w:rFonts w:cstheme="minorHAnsi"/>
          <w:sz w:val="24"/>
          <w:szCs w:val="24"/>
        </w:rPr>
        <w:t xml:space="preserve">concernant la prise en charge d’une partie de son loyer </w:t>
      </w:r>
      <w:r w:rsidRPr="0046493F">
        <w:rPr>
          <w:rFonts w:cstheme="minorHAnsi"/>
          <w:sz w:val="24"/>
          <w:szCs w:val="24"/>
        </w:rPr>
        <w:t xml:space="preserve">pour un montant de </w:t>
      </w:r>
      <w:r>
        <w:rPr>
          <w:rFonts w:cstheme="minorHAnsi"/>
          <w:sz w:val="24"/>
          <w:szCs w:val="24"/>
        </w:rPr>
        <w:t>347 €, réparti entre 4 organismes (Emmaüs, Caritas, SVP et la commune de BALDENHEIM) soit 86,75 € chacun.</w:t>
      </w:r>
    </w:p>
    <w:p w14:paraId="709251D6" w14:textId="77777777" w:rsidR="00DF5490" w:rsidRPr="004477A7" w:rsidRDefault="00DF5490" w:rsidP="00574AD2">
      <w:pPr>
        <w:spacing w:after="0"/>
        <w:ind w:right="-286"/>
        <w:jc w:val="both"/>
        <w:rPr>
          <w:rFonts w:cstheme="minorHAnsi"/>
          <w:sz w:val="24"/>
          <w:szCs w:val="24"/>
        </w:rPr>
      </w:pPr>
    </w:p>
    <w:p w14:paraId="63BE9B20" w14:textId="77777777" w:rsidR="004477A7" w:rsidRPr="004477A7" w:rsidRDefault="004477A7" w:rsidP="004477A7">
      <w:pPr>
        <w:jc w:val="both"/>
        <w:rPr>
          <w:rFonts w:cstheme="minorHAnsi"/>
          <w:b/>
          <w:sz w:val="24"/>
          <w:szCs w:val="24"/>
        </w:rPr>
      </w:pPr>
      <w:r w:rsidRPr="004477A7">
        <w:rPr>
          <w:rFonts w:cstheme="minorHAnsi"/>
          <w:b/>
          <w:sz w:val="24"/>
          <w:szCs w:val="24"/>
        </w:rPr>
        <w:t>Sur proposition de Mme le Maire,</w:t>
      </w:r>
    </w:p>
    <w:p w14:paraId="43D41FB7" w14:textId="094629CF" w:rsidR="004477A7" w:rsidRPr="004477A7" w:rsidRDefault="004477A7" w:rsidP="004477A7">
      <w:pPr>
        <w:jc w:val="both"/>
        <w:rPr>
          <w:rFonts w:cstheme="minorHAnsi"/>
          <w:b/>
          <w:sz w:val="24"/>
          <w:szCs w:val="24"/>
        </w:rPr>
      </w:pPr>
      <w:r w:rsidRPr="004477A7">
        <w:rPr>
          <w:rFonts w:cstheme="minorHAnsi"/>
          <w:b/>
          <w:sz w:val="24"/>
          <w:szCs w:val="24"/>
        </w:rPr>
        <w:t>Après en avoir délibéré, le Conseil Municipal,</w:t>
      </w:r>
    </w:p>
    <w:p w14:paraId="31635350" w14:textId="78828446" w:rsidR="004477A7" w:rsidRPr="004477A7" w:rsidRDefault="0046493F" w:rsidP="004477A7">
      <w:pPr>
        <w:pStyle w:val="Paragraphedeliste"/>
        <w:numPr>
          <w:ilvl w:val="0"/>
          <w:numId w:val="2"/>
        </w:numPr>
        <w:ind w:right="-286"/>
        <w:jc w:val="both"/>
        <w:rPr>
          <w:rFonts w:asciiTheme="minorHAnsi" w:hAnsiTheme="minorHAnsi" w:cstheme="minorHAnsi"/>
          <w:sz w:val="24"/>
          <w:szCs w:val="24"/>
        </w:rPr>
      </w:pPr>
      <w:r>
        <w:rPr>
          <w:rFonts w:asciiTheme="minorHAnsi" w:hAnsiTheme="minorHAnsi" w:cstheme="minorHAnsi"/>
          <w:sz w:val="24"/>
          <w:szCs w:val="24"/>
        </w:rPr>
        <w:t>ATTRIBUE une aide financière</w:t>
      </w:r>
      <w:r w:rsidR="004477A7" w:rsidRPr="004477A7">
        <w:rPr>
          <w:rFonts w:asciiTheme="minorHAnsi" w:hAnsiTheme="minorHAnsi" w:cstheme="minorHAnsi"/>
          <w:sz w:val="24"/>
          <w:szCs w:val="24"/>
        </w:rPr>
        <w:t xml:space="preserve"> </w:t>
      </w:r>
      <w:r>
        <w:rPr>
          <w:rFonts w:asciiTheme="minorHAnsi" w:hAnsiTheme="minorHAnsi" w:cstheme="minorHAnsi"/>
          <w:sz w:val="24"/>
          <w:szCs w:val="24"/>
        </w:rPr>
        <w:t xml:space="preserve">pour un montant de </w:t>
      </w:r>
      <w:r w:rsidR="004477A7" w:rsidRPr="004477A7">
        <w:rPr>
          <w:rFonts w:asciiTheme="minorHAnsi" w:hAnsiTheme="minorHAnsi" w:cstheme="minorHAnsi"/>
          <w:sz w:val="24"/>
          <w:szCs w:val="24"/>
        </w:rPr>
        <w:t xml:space="preserve">86,75 </w:t>
      </w:r>
      <w:r>
        <w:rPr>
          <w:rFonts w:asciiTheme="minorHAnsi" w:hAnsiTheme="minorHAnsi" w:cstheme="minorHAnsi"/>
          <w:sz w:val="24"/>
          <w:szCs w:val="24"/>
        </w:rPr>
        <w:t xml:space="preserve">€. Le versement sera fait directement </w:t>
      </w:r>
      <w:r w:rsidR="004477A7" w:rsidRPr="004477A7">
        <w:rPr>
          <w:rFonts w:asciiTheme="minorHAnsi" w:hAnsiTheme="minorHAnsi" w:cstheme="minorHAnsi"/>
          <w:sz w:val="24"/>
          <w:szCs w:val="24"/>
        </w:rPr>
        <w:t>au bailleur Agence de l’Ill ;</w:t>
      </w:r>
    </w:p>
    <w:p w14:paraId="74B1BA7D" w14:textId="5BFB5312" w:rsidR="004477A7" w:rsidRPr="004477A7" w:rsidRDefault="004477A7" w:rsidP="004477A7">
      <w:pPr>
        <w:pStyle w:val="Paragraphedeliste"/>
        <w:numPr>
          <w:ilvl w:val="0"/>
          <w:numId w:val="2"/>
        </w:numPr>
        <w:ind w:right="-286"/>
        <w:jc w:val="both"/>
        <w:rPr>
          <w:rFonts w:asciiTheme="minorHAnsi" w:hAnsiTheme="minorHAnsi" w:cstheme="minorHAnsi"/>
          <w:sz w:val="24"/>
          <w:szCs w:val="24"/>
        </w:rPr>
      </w:pPr>
      <w:r w:rsidRPr="004477A7">
        <w:rPr>
          <w:rFonts w:asciiTheme="minorHAnsi" w:hAnsiTheme="minorHAnsi" w:cstheme="minorHAnsi"/>
          <w:sz w:val="24"/>
          <w:szCs w:val="24"/>
        </w:rPr>
        <w:t>AUTORISE Mme le Maire à signer tous les documents relatifs à ce</w:t>
      </w:r>
      <w:r w:rsidR="0046493F">
        <w:rPr>
          <w:rFonts w:asciiTheme="minorHAnsi" w:hAnsiTheme="minorHAnsi" w:cstheme="minorHAnsi"/>
          <w:sz w:val="24"/>
          <w:szCs w:val="24"/>
        </w:rPr>
        <w:t>tte aide</w:t>
      </w:r>
      <w:r w:rsidRPr="004477A7">
        <w:rPr>
          <w:rFonts w:asciiTheme="minorHAnsi" w:hAnsiTheme="minorHAnsi" w:cstheme="minorHAnsi"/>
          <w:sz w:val="24"/>
          <w:szCs w:val="24"/>
        </w:rPr>
        <w:t>.</w:t>
      </w:r>
    </w:p>
    <w:p w14:paraId="603958FF" w14:textId="13181178" w:rsidR="004B3B17" w:rsidRPr="004477A7" w:rsidRDefault="004B3B17" w:rsidP="00574AD2">
      <w:pPr>
        <w:spacing w:after="0"/>
        <w:ind w:right="-286"/>
        <w:jc w:val="both"/>
        <w:rPr>
          <w:rFonts w:cstheme="minorHAnsi"/>
          <w:sz w:val="24"/>
          <w:szCs w:val="24"/>
        </w:rPr>
      </w:pPr>
    </w:p>
    <w:p w14:paraId="5D6DDDBA" w14:textId="2B3118C1" w:rsidR="004477A7" w:rsidRPr="004477A7" w:rsidRDefault="004477A7" w:rsidP="004477A7">
      <w:pPr>
        <w:ind w:left="722" w:firstLine="696"/>
        <w:rPr>
          <w:rFonts w:cstheme="minorHAnsi"/>
          <w:b/>
          <w:sz w:val="24"/>
          <w:szCs w:val="24"/>
        </w:rPr>
      </w:pPr>
      <w:r w:rsidRPr="004477A7">
        <w:rPr>
          <w:rFonts w:cstheme="minorHAnsi"/>
          <w:b/>
          <w:sz w:val="24"/>
          <w:szCs w:val="24"/>
        </w:rPr>
        <w:t xml:space="preserve">ADOPTE A </w:t>
      </w:r>
      <w:r w:rsidR="00E1197C">
        <w:rPr>
          <w:rFonts w:eastAsia="Times New Roman" w:cs="Calibri"/>
          <w:b/>
          <w:sz w:val="24"/>
          <w:szCs w:val="24"/>
          <w:lang w:eastAsia="en-US"/>
        </w:rPr>
        <w:t>’UNANIMITE</w:t>
      </w:r>
    </w:p>
    <w:p w14:paraId="4C19DDE2" w14:textId="39770994" w:rsidR="00EA1A09" w:rsidRDefault="00EA1A09" w:rsidP="005231E3">
      <w:pPr>
        <w:spacing w:after="0" w:line="257" w:lineRule="auto"/>
        <w:jc w:val="both"/>
        <w:rPr>
          <w:rFonts w:cstheme="minorHAnsi"/>
          <w:sz w:val="24"/>
          <w:szCs w:val="24"/>
        </w:rPr>
      </w:pPr>
    </w:p>
    <w:p w14:paraId="638EB8D0" w14:textId="77777777" w:rsidR="00EA1A09" w:rsidRPr="00574AD2" w:rsidRDefault="00EA1A09" w:rsidP="00672EBC">
      <w:pPr>
        <w:spacing w:after="0" w:line="257" w:lineRule="auto"/>
        <w:ind w:left="1418" w:hanging="1418"/>
        <w:jc w:val="both"/>
        <w:rPr>
          <w:rFonts w:cstheme="minorHAnsi"/>
          <w:sz w:val="24"/>
          <w:szCs w:val="24"/>
        </w:rPr>
      </w:pPr>
    </w:p>
    <w:p w14:paraId="6CE49F92" w14:textId="3CE7FAA0" w:rsidR="00EA1A09" w:rsidRPr="00574AD2" w:rsidRDefault="00EA1A09" w:rsidP="00EA1A09">
      <w:pPr>
        <w:spacing w:after="120"/>
        <w:ind w:left="1418" w:hanging="1418"/>
        <w:jc w:val="both"/>
        <w:rPr>
          <w:rFonts w:cstheme="minorHAnsi"/>
          <w:b/>
          <w:sz w:val="24"/>
          <w:szCs w:val="24"/>
        </w:rPr>
      </w:pPr>
      <w:r w:rsidRPr="00574AD2">
        <w:rPr>
          <w:rFonts w:cstheme="minorHAnsi"/>
          <w:b/>
          <w:sz w:val="24"/>
          <w:szCs w:val="24"/>
        </w:rPr>
        <w:t>D-202</w:t>
      </w:r>
      <w:r w:rsidR="00FF5676">
        <w:rPr>
          <w:rFonts w:cstheme="minorHAnsi"/>
          <w:b/>
          <w:sz w:val="24"/>
          <w:szCs w:val="24"/>
        </w:rPr>
        <w:t>3</w:t>
      </w:r>
      <w:r w:rsidRPr="00574AD2">
        <w:rPr>
          <w:rFonts w:cstheme="minorHAnsi"/>
          <w:b/>
          <w:sz w:val="24"/>
          <w:szCs w:val="24"/>
        </w:rPr>
        <w:t>-0</w:t>
      </w:r>
      <w:r w:rsidR="00FF5676">
        <w:rPr>
          <w:rFonts w:cstheme="minorHAnsi"/>
          <w:b/>
          <w:sz w:val="24"/>
          <w:szCs w:val="24"/>
        </w:rPr>
        <w:t>6</w:t>
      </w:r>
      <w:r w:rsidRPr="00574AD2">
        <w:rPr>
          <w:rFonts w:cstheme="minorHAnsi"/>
          <w:b/>
          <w:sz w:val="24"/>
          <w:szCs w:val="24"/>
        </w:rPr>
        <w:tab/>
      </w:r>
      <w:r w:rsidRPr="00574AD2">
        <w:rPr>
          <w:rFonts w:cstheme="minorHAnsi"/>
          <w:b/>
          <w:caps/>
          <w:sz w:val="24"/>
          <w:szCs w:val="24"/>
          <w:u w:val="single"/>
        </w:rPr>
        <w:t>Délégations consenties au maire par la délibération</w:t>
      </w:r>
      <w:r w:rsidR="00A9305F">
        <w:rPr>
          <w:rFonts w:cstheme="minorHAnsi"/>
          <w:b/>
          <w:caps/>
          <w:sz w:val="24"/>
          <w:szCs w:val="24"/>
          <w:u w:val="single"/>
        </w:rPr>
        <w:t xml:space="preserve"> d-2020-13</w:t>
      </w:r>
      <w:r w:rsidRPr="00574AD2">
        <w:rPr>
          <w:rFonts w:cstheme="minorHAnsi"/>
          <w:b/>
          <w:caps/>
          <w:sz w:val="24"/>
          <w:szCs w:val="24"/>
          <w:u w:val="single"/>
        </w:rPr>
        <w:t xml:space="preserve"> du 28 mai 2020 dans le cadre de l’article L2122-22 du CGT</w:t>
      </w:r>
      <w:r w:rsidR="00A9305F">
        <w:rPr>
          <w:rFonts w:cstheme="minorHAnsi"/>
          <w:b/>
          <w:caps/>
          <w:sz w:val="24"/>
          <w:szCs w:val="24"/>
          <w:u w:val="single"/>
        </w:rPr>
        <w:t xml:space="preserve"> ET PAR LA DELIBERATION D-2023-05 DU 12 janvier 2023</w:t>
      </w:r>
    </w:p>
    <w:p w14:paraId="0EB8FE8E" w14:textId="77777777" w:rsidR="0027077D" w:rsidRPr="00F92269" w:rsidRDefault="0027077D" w:rsidP="0027077D">
      <w:pPr>
        <w:pStyle w:val="Paragraphedeliste"/>
        <w:ind w:left="0" w:firstLine="8"/>
        <w:jc w:val="both"/>
        <w:rPr>
          <w:rFonts w:asciiTheme="minorHAnsi" w:hAnsiTheme="minorHAnsi" w:cs="Calibri"/>
          <w:sz w:val="24"/>
          <w:szCs w:val="24"/>
        </w:rPr>
      </w:pPr>
      <w:r w:rsidRPr="00F92269">
        <w:rPr>
          <w:rFonts w:asciiTheme="minorHAnsi" w:hAnsiTheme="minorHAnsi" w:cs="Calibr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6A0A55AA" w14:textId="77777777" w:rsidR="0027077D" w:rsidRPr="00F92269" w:rsidRDefault="0027077D" w:rsidP="0027077D">
      <w:pPr>
        <w:pStyle w:val="Paragraphedeliste"/>
        <w:ind w:left="0" w:firstLine="8"/>
        <w:jc w:val="both"/>
        <w:rPr>
          <w:rFonts w:asciiTheme="minorHAnsi" w:hAnsiTheme="minorHAnsi" w:cs="Calibri"/>
          <w:sz w:val="24"/>
          <w:szCs w:val="24"/>
        </w:rPr>
      </w:pPr>
    </w:p>
    <w:p w14:paraId="298550EC" w14:textId="77777777" w:rsidR="0027077D" w:rsidRPr="00F92269" w:rsidRDefault="0027077D" w:rsidP="0027077D">
      <w:pPr>
        <w:pStyle w:val="Paragraphedeliste"/>
        <w:numPr>
          <w:ilvl w:val="0"/>
          <w:numId w:val="2"/>
        </w:numPr>
        <w:spacing w:line="252" w:lineRule="auto"/>
        <w:ind w:left="426"/>
        <w:jc w:val="both"/>
        <w:rPr>
          <w:rFonts w:asciiTheme="minorHAnsi" w:hAnsiTheme="minorHAnsi" w:cs="Calibri"/>
          <w:b/>
          <w:sz w:val="24"/>
          <w:szCs w:val="24"/>
        </w:rPr>
      </w:pPr>
      <w:r w:rsidRPr="00F92269">
        <w:rPr>
          <w:rFonts w:asciiTheme="minorHAnsi" w:hAnsiTheme="minorHAnsi" w:cs="Calibri"/>
          <w:b/>
          <w:sz w:val="24"/>
          <w:szCs w:val="24"/>
        </w:rPr>
        <w:t>d’exercer,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7A7E325E" w14:textId="77777777" w:rsidR="0027077D" w:rsidRDefault="0027077D" w:rsidP="0027077D">
      <w:pPr>
        <w:pStyle w:val="Paragraphedeliste"/>
        <w:ind w:left="0" w:firstLine="8"/>
        <w:jc w:val="both"/>
        <w:rPr>
          <w:sz w:val="24"/>
          <w:szCs w:val="24"/>
        </w:rPr>
      </w:pPr>
    </w:p>
    <w:p w14:paraId="565F28AC" w14:textId="77777777" w:rsidR="0027077D" w:rsidRPr="00F92269" w:rsidRDefault="0027077D" w:rsidP="0027077D">
      <w:pPr>
        <w:pStyle w:val="Paragraphedeliste"/>
        <w:ind w:left="0" w:firstLine="8"/>
        <w:jc w:val="both"/>
        <w:rPr>
          <w:rFonts w:asciiTheme="minorHAnsi" w:hAnsiTheme="minorHAnsi" w:cs="Calibri"/>
          <w:sz w:val="24"/>
          <w:szCs w:val="24"/>
        </w:rPr>
      </w:pPr>
      <w:r w:rsidRPr="00F92269">
        <w:rPr>
          <w:rFonts w:asciiTheme="minorHAnsi" w:hAnsiTheme="minorHAnsi" w:cs="Calibri"/>
          <w:sz w:val="24"/>
          <w:szCs w:val="24"/>
        </w:rPr>
        <w:t>Mme le Maire informe que les déclarations d’intention d’aliéner suivantes ont été présentées et que la commune renonce à user du droit de préemption sur les biens suivants :</w:t>
      </w:r>
    </w:p>
    <w:p w14:paraId="1BA83750" w14:textId="77777777" w:rsidR="0027077D" w:rsidRDefault="0027077D" w:rsidP="0027077D">
      <w:pPr>
        <w:pStyle w:val="Paragraphedeliste"/>
        <w:ind w:left="0" w:firstLine="8"/>
        <w:jc w:val="both"/>
        <w:rPr>
          <w:sz w:val="24"/>
          <w:szCs w:val="24"/>
        </w:rPr>
      </w:pPr>
    </w:p>
    <w:tbl>
      <w:tblPr>
        <w:tblStyle w:val="Grilledutableau"/>
        <w:tblW w:w="9351" w:type="dxa"/>
        <w:tblInd w:w="-113" w:type="dxa"/>
        <w:tblLook w:val="04A0" w:firstRow="1" w:lastRow="0" w:firstColumn="1" w:lastColumn="0" w:noHBand="0" w:noVBand="1"/>
      </w:tblPr>
      <w:tblGrid>
        <w:gridCol w:w="1454"/>
        <w:gridCol w:w="1729"/>
        <w:gridCol w:w="1473"/>
        <w:gridCol w:w="1270"/>
        <w:gridCol w:w="1128"/>
        <w:gridCol w:w="2297"/>
      </w:tblGrid>
      <w:tr w:rsidR="0027077D" w14:paraId="0A329BBB" w14:textId="77777777" w:rsidTr="001337F8">
        <w:trPr>
          <w:trHeight w:val="436"/>
        </w:trPr>
        <w:tc>
          <w:tcPr>
            <w:tcW w:w="1454" w:type="dxa"/>
            <w:hideMark/>
          </w:tcPr>
          <w:p w14:paraId="1F5EAFF6"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N° d’ordre</w:t>
            </w:r>
          </w:p>
        </w:tc>
        <w:tc>
          <w:tcPr>
            <w:tcW w:w="1729" w:type="dxa"/>
            <w:hideMark/>
          </w:tcPr>
          <w:p w14:paraId="0E91372E"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Situation du bien</w:t>
            </w:r>
          </w:p>
        </w:tc>
        <w:tc>
          <w:tcPr>
            <w:tcW w:w="1473" w:type="dxa"/>
            <w:hideMark/>
          </w:tcPr>
          <w:p w14:paraId="73FE85C6"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Réf. cadastrale</w:t>
            </w:r>
          </w:p>
        </w:tc>
        <w:tc>
          <w:tcPr>
            <w:tcW w:w="1270" w:type="dxa"/>
            <w:hideMark/>
          </w:tcPr>
          <w:p w14:paraId="065EE143"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Contenance</w:t>
            </w:r>
          </w:p>
        </w:tc>
        <w:tc>
          <w:tcPr>
            <w:tcW w:w="1128" w:type="dxa"/>
            <w:hideMark/>
          </w:tcPr>
          <w:p w14:paraId="00F48336"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Nature</w:t>
            </w:r>
          </w:p>
        </w:tc>
        <w:tc>
          <w:tcPr>
            <w:tcW w:w="2297" w:type="dxa"/>
            <w:hideMark/>
          </w:tcPr>
          <w:p w14:paraId="3F5A671D" w14:textId="77777777" w:rsidR="0027077D" w:rsidRPr="00F92269" w:rsidRDefault="0027077D" w:rsidP="001337F8">
            <w:pPr>
              <w:pStyle w:val="Paragraphedeliste"/>
              <w:ind w:left="0"/>
              <w:jc w:val="center"/>
              <w:rPr>
                <w:rFonts w:asciiTheme="minorHAnsi" w:hAnsiTheme="minorHAnsi" w:cs="Calibri"/>
              </w:rPr>
            </w:pPr>
            <w:r w:rsidRPr="00F92269">
              <w:rPr>
                <w:rFonts w:asciiTheme="minorHAnsi" w:hAnsiTheme="minorHAnsi" w:cs="Calibri"/>
              </w:rPr>
              <w:t>Observations</w:t>
            </w:r>
          </w:p>
        </w:tc>
      </w:tr>
      <w:tr w:rsidR="0027077D" w14:paraId="76AAC4FD" w14:textId="77777777" w:rsidTr="001337F8">
        <w:tc>
          <w:tcPr>
            <w:tcW w:w="1454" w:type="dxa"/>
          </w:tcPr>
          <w:p w14:paraId="528D0BDB" w14:textId="0A85A750"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PLU-DPU n°</w:t>
            </w:r>
            <w:r>
              <w:rPr>
                <w:rFonts w:asciiTheme="minorHAnsi" w:hAnsiTheme="minorHAnsi" w:cs="Calibri"/>
              </w:rPr>
              <w:t>9</w:t>
            </w:r>
            <w:r w:rsidR="00A9305F">
              <w:rPr>
                <w:rFonts w:asciiTheme="minorHAnsi" w:hAnsiTheme="minorHAnsi" w:cs="Calibri"/>
              </w:rPr>
              <w:t>3</w:t>
            </w:r>
          </w:p>
        </w:tc>
        <w:tc>
          <w:tcPr>
            <w:tcW w:w="1729" w:type="dxa"/>
          </w:tcPr>
          <w:p w14:paraId="080CAFDF" w14:textId="4FE60B62" w:rsidR="0027077D" w:rsidRPr="00F92269" w:rsidRDefault="00A9305F" w:rsidP="001337F8">
            <w:pPr>
              <w:pStyle w:val="Paragraphedeliste"/>
              <w:ind w:left="0"/>
              <w:jc w:val="both"/>
              <w:rPr>
                <w:rFonts w:asciiTheme="minorHAnsi" w:hAnsiTheme="minorHAnsi" w:cs="Calibri"/>
              </w:rPr>
            </w:pPr>
            <w:r>
              <w:rPr>
                <w:rFonts w:asciiTheme="minorHAnsi" w:hAnsiTheme="minorHAnsi" w:cs="Calibri"/>
              </w:rPr>
              <w:t>7 route de Baldenheim</w:t>
            </w:r>
            <w:r w:rsidR="0027077D" w:rsidRPr="00F92269">
              <w:rPr>
                <w:rFonts w:asciiTheme="minorHAnsi" w:hAnsiTheme="minorHAnsi" w:cs="Calibri"/>
              </w:rPr>
              <w:t xml:space="preserve"> – </w:t>
            </w:r>
            <w:r>
              <w:rPr>
                <w:rFonts w:asciiTheme="minorHAnsi" w:hAnsiTheme="minorHAnsi" w:cs="Calibri"/>
              </w:rPr>
              <w:t>RATHSAMHAUSEN</w:t>
            </w:r>
          </w:p>
          <w:p w14:paraId="69C3B349" w14:textId="77777777" w:rsidR="0027077D" w:rsidRPr="00F92269" w:rsidRDefault="0027077D" w:rsidP="001337F8">
            <w:pPr>
              <w:pStyle w:val="Paragraphedeliste"/>
              <w:ind w:left="0"/>
              <w:jc w:val="both"/>
              <w:rPr>
                <w:rFonts w:asciiTheme="minorHAnsi" w:hAnsiTheme="minorHAnsi" w:cs="Calibri"/>
              </w:rPr>
            </w:pPr>
          </w:p>
        </w:tc>
        <w:tc>
          <w:tcPr>
            <w:tcW w:w="1473" w:type="dxa"/>
          </w:tcPr>
          <w:p w14:paraId="13C1D6FB" w14:textId="5E7C5691" w:rsidR="0027077D" w:rsidRPr="00F92269" w:rsidRDefault="0027077D" w:rsidP="001337F8">
            <w:pPr>
              <w:pStyle w:val="Paragraphedeliste"/>
              <w:ind w:left="0"/>
              <w:rPr>
                <w:rFonts w:asciiTheme="minorHAnsi" w:hAnsiTheme="minorHAnsi" w:cs="Calibri"/>
              </w:rPr>
            </w:pPr>
            <w:r w:rsidRPr="00F92269">
              <w:rPr>
                <w:rFonts w:asciiTheme="minorHAnsi" w:hAnsiTheme="minorHAnsi" w:cs="Calibri"/>
              </w:rPr>
              <w:t xml:space="preserve">Section </w:t>
            </w:r>
            <w:r w:rsidR="00A9305F">
              <w:rPr>
                <w:rFonts w:asciiTheme="minorHAnsi" w:hAnsiTheme="minorHAnsi" w:cs="Calibri"/>
              </w:rPr>
              <w:t>32</w:t>
            </w:r>
            <w:r>
              <w:rPr>
                <w:rFonts w:asciiTheme="minorHAnsi" w:hAnsiTheme="minorHAnsi" w:cs="Calibri"/>
              </w:rPr>
              <w:t xml:space="preserve"> </w:t>
            </w:r>
            <w:r w:rsidRPr="00F92269">
              <w:rPr>
                <w:rFonts w:asciiTheme="minorHAnsi" w:hAnsiTheme="minorHAnsi" w:cs="Calibri"/>
              </w:rPr>
              <w:t xml:space="preserve">Parcelle </w:t>
            </w:r>
            <w:r w:rsidR="00A9305F">
              <w:rPr>
                <w:rFonts w:asciiTheme="minorHAnsi" w:hAnsiTheme="minorHAnsi" w:cs="Calibri"/>
              </w:rPr>
              <w:t>67</w:t>
            </w:r>
          </w:p>
          <w:p w14:paraId="0E611E66" w14:textId="77777777" w:rsidR="0027077D" w:rsidRPr="00F92269" w:rsidRDefault="0027077D" w:rsidP="001337F8">
            <w:pPr>
              <w:pStyle w:val="Paragraphedeliste"/>
              <w:ind w:left="0"/>
              <w:rPr>
                <w:rFonts w:asciiTheme="minorHAnsi" w:hAnsiTheme="minorHAnsi" w:cs="Calibri"/>
              </w:rPr>
            </w:pPr>
          </w:p>
          <w:p w14:paraId="3ED7DFE9" w14:textId="77777777" w:rsidR="0027077D" w:rsidRPr="00F92269" w:rsidRDefault="0027077D" w:rsidP="001337F8">
            <w:pPr>
              <w:pStyle w:val="Paragraphedeliste"/>
              <w:ind w:left="0"/>
              <w:rPr>
                <w:rFonts w:asciiTheme="minorHAnsi" w:hAnsiTheme="minorHAnsi" w:cs="Calibri"/>
              </w:rPr>
            </w:pPr>
          </w:p>
        </w:tc>
        <w:tc>
          <w:tcPr>
            <w:tcW w:w="1270" w:type="dxa"/>
          </w:tcPr>
          <w:p w14:paraId="7AB5B19A" w14:textId="3144E4C0"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1</w:t>
            </w:r>
            <w:r w:rsidR="00A9305F">
              <w:rPr>
                <w:rFonts w:asciiTheme="minorHAnsi" w:hAnsiTheme="minorHAnsi" w:cs="Calibri"/>
              </w:rPr>
              <w:t>1</w:t>
            </w:r>
            <w:r w:rsidRPr="00F92269">
              <w:rPr>
                <w:rFonts w:asciiTheme="minorHAnsi" w:hAnsiTheme="minorHAnsi" w:cs="Calibri"/>
              </w:rPr>
              <w:t>,</w:t>
            </w:r>
            <w:r w:rsidR="00A9305F">
              <w:rPr>
                <w:rFonts w:asciiTheme="minorHAnsi" w:hAnsiTheme="minorHAnsi" w:cs="Calibri"/>
              </w:rPr>
              <w:t>0</w:t>
            </w:r>
            <w:r>
              <w:rPr>
                <w:rFonts w:asciiTheme="minorHAnsi" w:hAnsiTheme="minorHAnsi" w:cs="Calibri"/>
              </w:rPr>
              <w:t>4</w:t>
            </w:r>
            <w:r w:rsidRPr="00F92269">
              <w:rPr>
                <w:rFonts w:asciiTheme="minorHAnsi" w:hAnsiTheme="minorHAnsi" w:cs="Calibri"/>
              </w:rPr>
              <w:t xml:space="preserve"> ares</w:t>
            </w:r>
          </w:p>
        </w:tc>
        <w:tc>
          <w:tcPr>
            <w:tcW w:w="1128" w:type="dxa"/>
          </w:tcPr>
          <w:p w14:paraId="276B577C" w14:textId="0E290F78"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Bâti</w:t>
            </w:r>
          </w:p>
        </w:tc>
        <w:tc>
          <w:tcPr>
            <w:tcW w:w="2297" w:type="dxa"/>
          </w:tcPr>
          <w:p w14:paraId="5C07F14F" w14:textId="0D723AD9" w:rsidR="0027077D" w:rsidRPr="00F92269" w:rsidRDefault="00A9305F" w:rsidP="001337F8">
            <w:pPr>
              <w:pStyle w:val="Paragraphedeliste"/>
              <w:ind w:left="0"/>
              <w:jc w:val="both"/>
              <w:rPr>
                <w:rFonts w:asciiTheme="minorHAnsi" w:hAnsiTheme="minorHAnsi" w:cs="Calibri"/>
              </w:rPr>
            </w:pPr>
            <w:r>
              <w:rPr>
                <w:rFonts w:asciiTheme="minorHAnsi" w:hAnsiTheme="minorHAnsi" w:cs="Calibri"/>
              </w:rPr>
              <w:t>SCP NUSS et MOREAU</w:t>
            </w:r>
          </w:p>
          <w:p w14:paraId="37C1458E" w14:textId="54DD863F"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w:t>
            </w:r>
            <w:r w:rsidR="00A9305F">
              <w:rPr>
                <w:rFonts w:asciiTheme="minorHAnsi" w:hAnsiTheme="minorHAnsi" w:cs="Calibri"/>
              </w:rPr>
              <w:t>Châtenois</w:t>
            </w:r>
            <w:r w:rsidRPr="00F92269">
              <w:rPr>
                <w:rFonts w:asciiTheme="minorHAnsi" w:hAnsiTheme="minorHAnsi" w:cs="Calibri"/>
              </w:rPr>
              <w:t>)</w:t>
            </w:r>
          </w:p>
          <w:p w14:paraId="0C963AF8" w14:textId="77777777" w:rsidR="0027077D" w:rsidRPr="00F92269" w:rsidRDefault="0027077D" w:rsidP="001337F8">
            <w:pPr>
              <w:pStyle w:val="Paragraphedeliste"/>
              <w:ind w:left="0"/>
              <w:jc w:val="both"/>
              <w:rPr>
                <w:rFonts w:asciiTheme="minorHAnsi" w:hAnsiTheme="minorHAnsi" w:cs="Calibri"/>
              </w:rPr>
            </w:pPr>
          </w:p>
          <w:p w14:paraId="7A610286" w14:textId="77777777" w:rsidR="0027077D" w:rsidRPr="00F92269" w:rsidRDefault="0027077D" w:rsidP="001337F8">
            <w:pPr>
              <w:pStyle w:val="Paragraphedeliste"/>
              <w:ind w:left="0"/>
              <w:jc w:val="both"/>
              <w:rPr>
                <w:rFonts w:asciiTheme="minorHAnsi" w:hAnsiTheme="minorHAnsi" w:cs="Calibri"/>
              </w:rPr>
            </w:pPr>
          </w:p>
        </w:tc>
      </w:tr>
      <w:tr w:rsidR="0027077D" w14:paraId="0364D557" w14:textId="77777777" w:rsidTr="001337F8">
        <w:tc>
          <w:tcPr>
            <w:tcW w:w="1454" w:type="dxa"/>
          </w:tcPr>
          <w:p w14:paraId="105416EC" w14:textId="75AA31E3"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PLU-DPU n°</w:t>
            </w:r>
            <w:r w:rsidR="00A9305F">
              <w:rPr>
                <w:rFonts w:asciiTheme="minorHAnsi" w:hAnsiTheme="minorHAnsi" w:cs="Calibri"/>
              </w:rPr>
              <w:t>94</w:t>
            </w:r>
          </w:p>
        </w:tc>
        <w:tc>
          <w:tcPr>
            <w:tcW w:w="1729" w:type="dxa"/>
          </w:tcPr>
          <w:p w14:paraId="05001CB3" w14:textId="0707DC8C" w:rsidR="0027077D" w:rsidRPr="00F92269" w:rsidRDefault="00E1197C" w:rsidP="001337F8">
            <w:pPr>
              <w:pStyle w:val="Paragraphedeliste"/>
              <w:ind w:left="0"/>
              <w:rPr>
                <w:rFonts w:asciiTheme="minorHAnsi" w:hAnsiTheme="minorHAnsi" w:cs="Calibri"/>
              </w:rPr>
            </w:pPr>
            <w:r>
              <w:rPr>
                <w:rFonts w:asciiTheme="minorHAnsi" w:hAnsiTheme="minorHAnsi" w:cs="Calibri"/>
              </w:rPr>
              <w:t xml:space="preserve">5A </w:t>
            </w:r>
            <w:r w:rsidR="00025A35">
              <w:rPr>
                <w:rFonts w:asciiTheme="minorHAnsi" w:hAnsiTheme="minorHAnsi" w:cs="Calibri"/>
              </w:rPr>
              <w:t xml:space="preserve">Rue </w:t>
            </w:r>
            <w:r w:rsidR="00A9305F">
              <w:rPr>
                <w:rFonts w:asciiTheme="minorHAnsi" w:hAnsiTheme="minorHAnsi" w:cs="Calibri"/>
              </w:rPr>
              <w:t>du Haut-Koeni</w:t>
            </w:r>
            <w:r w:rsidR="00C138EF">
              <w:rPr>
                <w:rFonts w:asciiTheme="minorHAnsi" w:hAnsiTheme="minorHAnsi" w:cs="Calibri"/>
              </w:rPr>
              <w:t>gsbourg</w:t>
            </w:r>
            <w:r w:rsidR="0027077D" w:rsidRPr="00F92269">
              <w:rPr>
                <w:rFonts w:asciiTheme="minorHAnsi" w:hAnsiTheme="minorHAnsi" w:cs="Calibri"/>
              </w:rPr>
              <w:t xml:space="preserve"> BALDENHEIM</w:t>
            </w:r>
          </w:p>
          <w:p w14:paraId="7059C502" w14:textId="77777777" w:rsidR="0027077D" w:rsidRPr="00F92269" w:rsidRDefault="0027077D" w:rsidP="001337F8">
            <w:pPr>
              <w:pStyle w:val="Paragraphedeliste"/>
              <w:ind w:left="0"/>
              <w:rPr>
                <w:rFonts w:asciiTheme="minorHAnsi" w:hAnsiTheme="minorHAnsi" w:cs="Calibri"/>
              </w:rPr>
            </w:pPr>
          </w:p>
          <w:p w14:paraId="3EE7D098" w14:textId="77777777" w:rsidR="0027077D" w:rsidRPr="00F92269" w:rsidRDefault="0027077D" w:rsidP="001337F8">
            <w:pPr>
              <w:pStyle w:val="Paragraphedeliste"/>
              <w:ind w:left="0"/>
              <w:rPr>
                <w:rFonts w:asciiTheme="minorHAnsi" w:hAnsiTheme="minorHAnsi" w:cs="Calibri"/>
              </w:rPr>
            </w:pPr>
          </w:p>
        </w:tc>
        <w:tc>
          <w:tcPr>
            <w:tcW w:w="1473" w:type="dxa"/>
          </w:tcPr>
          <w:p w14:paraId="5E3A1C3A" w14:textId="0BEF4EF3" w:rsidR="0027077D" w:rsidRPr="00F92269" w:rsidRDefault="0027077D" w:rsidP="001337F8">
            <w:pPr>
              <w:pStyle w:val="Paragraphedeliste"/>
              <w:ind w:left="0"/>
              <w:rPr>
                <w:rFonts w:asciiTheme="minorHAnsi" w:hAnsiTheme="minorHAnsi" w:cs="Calibri"/>
              </w:rPr>
            </w:pPr>
            <w:r w:rsidRPr="00F92269">
              <w:rPr>
                <w:rFonts w:asciiTheme="minorHAnsi" w:hAnsiTheme="minorHAnsi" w:cs="Calibri"/>
              </w:rPr>
              <w:t xml:space="preserve">Section </w:t>
            </w:r>
            <w:r w:rsidR="00C138EF">
              <w:rPr>
                <w:rFonts w:asciiTheme="minorHAnsi" w:hAnsiTheme="minorHAnsi" w:cs="Calibri"/>
              </w:rPr>
              <w:t>22</w:t>
            </w:r>
            <w:r w:rsidRPr="00F92269">
              <w:rPr>
                <w:rFonts w:asciiTheme="minorHAnsi" w:hAnsiTheme="minorHAnsi" w:cs="Calibri"/>
              </w:rPr>
              <w:t xml:space="preserve"> Parcell</w:t>
            </w:r>
            <w:r w:rsidR="00025A35">
              <w:rPr>
                <w:rFonts w:asciiTheme="minorHAnsi" w:hAnsiTheme="minorHAnsi" w:cs="Calibri"/>
              </w:rPr>
              <w:t xml:space="preserve">es </w:t>
            </w:r>
            <w:r w:rsidR="00C138EF">
              <w:rPr>
                <w:rFonts w:asciiTheme="minorHAnsi" w:hAnsiTheme="minorHAnsi" w:cs="Calibri"/>
              </w:rPr>
              <w:t>377 et 379</w:t>
            </w:r>
          </w:p>
          <w:p w14:paraId="7659C212" w14:textId="77777777" w:rsidR="0027077D" w:rsidRPr="00F92269" w:rsidRDefault="0027077D" w:rsidP="001337F8">
            <w:pPr>
              <w:pStyle w:val="Paragraphedeliste"/>
              <w:ind w:left="0"/>
              <w:rPr>
                <w:rFonts w:asciiTheme="minorHAnsi" w:hAnsiTheme="minorHAnsi" w:cs="Calibri"/>
              </w:rPr>
            </w:pPr>
          </w:p>
          <w:p w14:paraId="6C77270B" w14:textId="77777777" w:rsidR="0027077D" w:rsidRPr="00F92269" w:rsidRDefault="0027077D" w:rsidP="001337F8">
            <w:pPr>
              <w:pStyle w:val="Paragraphedeliste"/>
              <w:ind w:left="0"/>
              <w:rPr>
                <w:rFonts w:asciiTheme="minorHAnsi" w:hAnsiTheme="minorHAnsi" w:cs="Calibri"/>
              </w:rPr>
            </w:pPr>
          </w:p>
        </w:tc>
        <w:tc>
          <w:tcPr>
            <w:tcW w:w="1270" w:type="dxa"/>
          </w:tcPr>
          <w:p w14:paraId="3221D09A" w14:textId="4DA5B484" w:rsidR="0027077D" w:rsidRPr="00F92269" w:rsidRDefault="00C138EF" w:rsidP="001337F8">
            <w:pPr>
              <w:pStyle w:val="Paragraphedeliste"/>
              <w:ind w:left="0"/>
              <w:jc w:val="both"/>
              <w:rPr>
                <w:rFonts w:asciiTheme="minorHAnsi" w:hAnsiTheme="minorHAnsi" w:cs="Calibri"/>
              </w:rPr>
            </w:pPr>
            <w:r>
              <w:rPr>
                <w:rFonts w:asciiTheme="minorHAnsi" w:hAnsiTheme="minorHAnsi" w:cs="Calibri"/>
              </w:rPr>
              <w:t>3</w:t>
            </w:r>
            <w:r w:rsidR="0027077D" w:rsidRPr="00F92269">
              <w:rPr>
                <w:rFonts w:asciiTheme="minorHAnsi" w:hAnsiTheme="minorHAnsi" w:cs="Calibri"/>
              </w:rPr>
              <w:t>,</w:t>
            </w:r>
            <w:r>
              <w:rPr>
                <w:rFonts w:asciiTheme="minorHAnsi" w:hAnsiTheme="minorHAnsi" w:cs="Calibri"/>
              </w:rPr>
              <w:t>40</w:t>
            </w:r>
            <w:r w:rsidR="0027077D" w:rsidRPr="00F92269">
              <w:rPr>
                <w:rFonts w:asciiTheme="minorHAnsi" w:hAnsiTheme="minorHAnsi" w:cs="Calibri"/>
              </w:rPr>
              <w:t xml:space="preserve"> ares</w:t>
            </w:r>
          </w:p>
        </w:tc>
        <w:tc>
          <w:tcPr>
            <w:tcW w:w="1128" w:type="dxa"/>
          </w:tcPr>
          <w:p w14:paraId="564C644F" w14:textId="69F6A2C6"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Bâti</w:t>
            </w:r>
          </w:p>
        </w:tc>
        <w:tc>
          <w:tcPr>
            <w:tcW w:w="2297" w:type="dxa"/>
          </w:tcPr>
          <w:p w14:paraId="4BB105A9" w14:textId="0007863F" w:rsidR="0027077D" w:rsidRPr="00F92269" w:rsidRDefault="00C138EF" w:rsidP="001337F8">
            <w:pPr>
              <w:pStyle w:val="Paragraphedeliste"/>
              <w:ind w:left="0"/>
              <w:jc w:val="both"/>
              <w:rPr>
                <w:rFonts w:asciiTheme="minorHAnsi" w:hAnsiTheme="minorHAnsi" w:cs="Calibri"/>
              </w:rPr>
            </w:pPr>
            <w:r>
              <w:rPr>
                <w:rFonts w:asciiTheme="minorHAnsi" w:hAnsiTheme="minorHAnsi" w:cs="Calibri"/>
              </w:rPr>
              <w:t>Maîtres STEHLIN et JUND</w:t>
            </w:r>
          </w:p>
          <w:p w14:paraId="613311DD" w14:textId="60842365" w:rsidR="0027077D" w:rsidRPr="00F92269" w:rsidRDefault="0027077D" w:rsidP="001337F8">
            <w:pPr>
              <w:pStyle w:val="Paragraphedeliste"/>
              <w:ind w:left="0"/>
              <w:jc w:val="both"/>
              <w:rPr>
                <w:rFonts w:asciiTheme="minorHAnsi" w:hAnsiTheme="minorHAnsi" w:cs="Calibri"/>
              </w:rPr>
            </w:pPr>
            <w:r w:rsidRPr="00F92269">
              <w:rPr>
                <w:rFonts w:asciiTheme="minorHAnsi" w:hAnsiTheme="minorHAnsi" w:cs="Calibri"/>
              </w:rPr>
              <w:t>(</w:t>
            </w:r>
            <w:r w:rsidR="00C138EF">
              <w:rPr>
                <w:rFonts w:asciiTheme="minorHAnsi" w:hAnsiTheme="minorHAnsi" w:cs="Calibri"/>
              </w:rPr>
              <w:t>Sélestat</w:t>
            </w:r>
            <w:r w:rsidRPr="00F92269">
              <w:rPr>
                <w:rFonts w:asciiTheme="minorHAnsi" w:hAnsiTheme="minorHAnsi" w:cs="Calibri"/>
              </w:rPr>
              <w:t>)</w:t>
            </w:r>
          </w:p>
          <w:p w14:paraId="7F413395" w14:textId="77777777" w:rsidR="0027077D" w:rsidRPr="00F92269" w:rsidRDefault="0027077D" w:rsidP="001337F8">
            <w:pPr>
              <w:pStyle w:val="Paragraphedeliste"/>
              <w:ind w:left="0"/>
              <w:jc w:val="both"/>
              <w:rPr>
                <w:rFonts w:asciiTheme="minorHAnsi" w:hAnsiTheme="minorHAnsi" w:cs="Calibri"/>
              </w:rPr>
            </w:pPr>
          </w:p>
        </w:tc>
      </w:tr>
      <w:tr w:rsidR="00025A35" w14:paraId="445B51B8" w14:textId="77777777" w:rsidTr="001337F8">
        <w:tc>
          <w:tcPr>
            <w:tcW w:w="1454" w:type="dxa"/>
          </w:tcPr>
          <w:p w14:paraId="70A96A62" w14:textId="04683395" w:rsidR="00025A35" w:rsidRPr="00F92269" w:rsidRDefault="00025A35" w:rsidP="001337F8">
            <w:pPr>
              <w:pStyle w:val="Paragraphedeliste"/>
              <w:ind w:left="0"/>
              <w:jc w:val="both"/>
              <w:rPr>
                <w:rFonts w:asciiTheme="minorHAnsi" w:hAnsiTheme="minorHAnsi" w:cs="Calibri"/>
              </w:rPr>
            </w:pPr>
            <w:r w:rsidRPr="00F92269">
              <w:rPr>
                <w:rFonts w:asciiTheme="minorHAnsi" w:hAnsiTheme="minorHAnsi" w:cs="Calibri"/>
              </w:rPr>
              <w:t>PLU-DPU n°</w:t>
            </w:r>
            <w:r w:rsidR="00C138EF">
              <w:rPr>
                <w:rFonts w:asciiTheme="minorHAnsi" w:hAnsiTheme="minorHAnsi" w:cs="Calibri"/>
              </w:rPr>
              <w:t>95</w:t>
            </w:r>
          </w:p>
        </w:tc>
        <w:tc>
          <w:tcPr>
            <w:tcW w:w="1729" w:type="dxa"/>
          </w:tcPr>
          <w:p w14:paraId="2E6314A8" w14:textId="2B61194F" w:rsidR="00025A35" w:rsidRPr="00F92269" w:rsidRDefault="00C138EF" w:rsidP="001337F8">
            <w:pPr>
              <w:pStyle w:val="Paragraphedeliste"/>
              <w:ind w:left="0"/>
              <w:rPr>
                <w:rFonts w:asciiTheme="minorHAnsi" w:hAnsiTheme="minorHAnsi" w:cs="Calibri"/>
              </w:rPr>
            </w:pPr>
            <w:r>
              <w:rPr>
                <w:rFonts w:asciiTheme="minorHAnsi" w:hAnsiTheme="minorHAnsi" w:cs="Calibri"/>
              </w:rPr>
              <w:t>18A rue de Mussig</w:t>
            </w:r>
            <w:r w:rsidR="00025A35">
              <w:rPr>
                <w:rFonts w:asciiTheme="minorHAnsi" w:hAnsiTheme="minorHAnsi" w:cs="Calibri"/>
              </w:rPr>
              <w:t xml:space="preserve"> </w:t>
            </w:r>
            <w:r w:rsidR="00025A35" w:rsidRPr="00F92269">
              <w:rPr>
                <w:rFonts w:asciiTheme="minorHAnsi" w:hAnsiTheme="minorHAnsi" w:cs="Calibri"/>
              </w:rPr>
              <w:t>BALDENHEIM</w:t>
            </w:r>
          </w:p>
          <w:p w14:paraId="2A1C4FF8" w14:textId="77777777" w:rsidR="00025A35" w:rsidRPr="00F92269" w:rsidRDefault="00025A35" w:rsidP="001337F8">
            <w:pPr>
              <w:pStyle w:val="Paragraphedeliste"/>
              <w:ind w:left="0"/>
              <w:rPr>
                <w:rFonts w:asciiTheme="minorHAnsi" w:hAnsiTheme="minorHAnsi" w:cs="Calibri"/>
              </w:rPr>
            </w:pPr>
          </w:p>
          <w:p w14:paraId="1B3495E4" w14:textId="77777777" w:rsidR="00025A35" w:rsidRPr="00F92269" w:rsidRDefault="00025A35" w:rsidP="001337F8">
            <w:pPr>
              <w:pStyle w:val="Paragraphedeliste"/>
              <w:ind w:left="0"/>
              <w:rPr>
                <w:rFonts w:asciiTheme="minorHAnsi" w:hAnsiTheme="minorHAnsi" w:cs="Calibri"/>
              </w:rPr>
            </w:pPr>
          </w:p>
        </w:tc>
        <w:tc>
          <w:tcPr>
            <w:tcW w:w="1473" w:type="dxa"/>
          </w:tcPr>
          <w:p w14:paraId="4B671987" w14:textId="2A7F1840" w:rsidR="00025A35" w:rsidRPr="00F92269" w:rsidRDefault="00025A35" w:rsidP="001337F8">
            <w:pPr>
              <w:pStyle w:val="Paragraphedeliste"/>
              <w:ind w:left="0"/>
              <w:rPr>
                <w:rFonts w:asciiTheme="minorHAnsi" w:hAnsiTheme="minorHAnsi" w:cs="Calibri"/>
              </w:rPr>
            </w:pPr>
            <w:r w:rsidRPr="00F92269">
              <w:rPr>
                <w:rFonts w:asciiTheme="minorHAnsi" w:hAnsiTheme="minorHAnsi" w:cs="Calibri"/>
              </w:rPr>
              <w:t xml:space="preserve">Section </w:t>
            </w:r>
            <w:r w:rsidR="00C138EF">
              <w:rPr>
                <w:rFonts w:asciiTheme="minorHAnsi" w:hAnsiTheme="minorHAnsi" w:cs="Calibri"/>
              </w:rPr>
              <w:t>21</w:t>
            </w:r>
            <w:r w:rsidRPr="00F92269">
              <w:rPr>
                <w:rFonts w:asciiTheme="minorHAnsi" w:hAnsiTheme="minorHAnsi" w:cs="Calibri"/>
              </w:rPr>
              <w:t xml:space="preserve"> Parcell</w:t>
            </w:r>
            <w:r>
              <w:rPr>
                <w:rFonts w:asciiTheme="minorHAnsi" w:hAnsiTheme="minorHAnsi" w:cs="Calibri"/>
              </w:rPr>
              <w:t xml:space="preserve">e </w:t>
            </w:r>
            <w:r w:rsidR="00C138EF">
              <w:rPr>
                <w:rFonts w:asciiTheme="minorHAnsi" w:hAnsiTheme="minorHAnsi" w:cs="Calibri"/>
              </w:rPr>
              <w:t>24</w:t>
            </w:r>
          </w:p>
          <w:p w14:paraId="4D4B37BE" w14:textId="77777777" w:rsidR="00025A35" w:rsidRPr="00F92269" w:rsidRDefault="00025A35" w:rsidP="001337F8">
            <w:pPr>
              <w:pStyle w:val="Paragraphedeliste"/>
              <w:ind w:left="0"/>
              <w:rPr>
                <w:rFonts w:asciiTheme="minorHAnsi" w:hAnsiTheme="minorHAnsi" w:cs="Calibri"/>
              </w:rPr>
            </w:pPr>
          </w:p>
          <w:p w14:paraId="59A65CD9" w14:textId="77777777" w:rsidR="00025A35" w:rsidRPr="00F92269" w:rsidRDefault="00025A35" w:rsidP="001337F8">
            <w:pPr>
              <w:pStyle w:val="Paragraphedeliste"/>
              <w:ind w:left="0"/>
              <w:rPr>
                <w:rFonts w:asciiTheme="minorHAnsi" w:hAnsiTheme="minorHAnsi" w:cs="Calibri"/>
              </w:rPr>
            </w:pPr>
          </w:p>
        </w:tc>
        <w:tc>
          <w:tcPr>
            <w:tcW w:w="1270" w:type="dxa"/>
          </w:tcPr>
          <w:p w14:paraId="5E44CF17" w14:textId="05474703" w:rsidR="00025A35" w:rsidRPr="00F92269" w:rsidRDefault="00C138EF" w:rsidP="001337F8">
            <w:pPr>
              <w:pStyle w:val="Paragraphedeliste"/>
              <w:ind w:left="0"/>
              <w:jc w:val="both"/>
              <w:rPr>
                <w:rFonts w:asciiTheme="minorHAnsi" w:hAnsiTheme="minorHAnsi" w:cs="Calibri"/>
              </w:rPr>
            </w:pPr>
            <w:r>
              <w:rPr>
                <w:rFonts w:asciiTheme="minorHAnsi" w:hAnsiTheme="minorHAnsi" w:cs="Calibri"/>
              </w:rPr>
              <w:t>2</w:t>
            </w:r>
            <w:r w:rsidR="00025A35" w:rsidRPr="00F92269">
              <w:rPr>
                <w:rFonts w:asciiTheme="minorHAnsi" w:hAnsiTheme="minorHAnsi" w:cs="Calibri"/>
              </w:rPr>
              <w:t>,</w:t>
            </w:r>
            <w:r>
              <w:rPr>
                <w:rFonts w:asciiTheme="minorHAnsi" w:hAnsiTheme="minorHAnsi" w:cs="Calibri"/>
              </w:rPr>
              <w:t>85</w:t>
            </w:r>
            <w:r w:rsidR="00025A35" w:rsidRPr="00F92269">
              <w:rPr>
                <w:rFonts w:asciiTheme="minorHAnsi" w:hAnsiTheme="minorHAnsi" w:cs="Calibri"/>
              </w:rPr>
              <w:t xml:space="preserve"> ares</w:t>
            </w:r>
          </w:p>
        </w:tc>
        <w:tc>
          <w:tcPr>
            <w:tcW w:w="1128" w:type="dxa"/>
          </w:tcPr>
          <w:p w14:paraId="10C99287" w14:textId="17134FA0" w:rsidR="00025A35" w:rsidRPr="00F92269" w:rsidRDefault="00025A35" w:rsidP="001337F8">
            <w:pPr>
              <w:pStyle w:val="Paragraphedeliste"/>
              <w:ind w:left="0"/>
              <w:jc w:val="both"/>
              <w:rPr>
                <w:rFonts w:asciiTheme="minorHAnsi" w:hAnsiTheme="minorHAnsi" w:cs="Calibri"/>
              </w:rPr>
            </w:pPr>
            <w:r w:rsidRPr="00F92269">
              <w:rPr>
                <w:rFonts w:asciiTheme="minorHAnsi" w:hAnsiTheme="minorHAnsi" w:cs="Calibri"/>
              </w:rPr>
              <w:t>Bâti</w:t>
            </w:r>
          </w:p>
        </w:tc>
        <w:tc>
          <w:tcPr>
            <w:tcW w:w="2297" w:type="dxa"/>
          </w:tcPr>
          <w:p w14:paraId="20071179" w14:textId="1D08C7D7" w:rsidR="00025A35" w:rsidRPr="00F92269" w:rsidRDefault="00025A35" w:rsidP="001337F8">
            <w:pPr>
              <w:pStyle w:val="Paragraphedeliste"/>
              <w:ind w:left="0"/>
              <w:jc w:val="both"/>
              <w:rPr>
                <w:rFonts w:asciiTheme="minorHAnsi" w:hAnsiTheme="minorHAnsi" w:cs="Calibri"/>
              </w:rPr>
            </w:pPr>
            <w:r>
              <w:rPr>
                <w:rFonts w:asciiTheme="minorHAnsi" w:hAnsiTheme="minorHAnsi" w:cs="Calibri"/>
              </w:rPr>
              <w:t>Maître Philippe WALTER</w:t>
            </w:r>
          </w:p>
          <w:p w14:paraId="4A360CEC" w14:textId="72EDDE4A" w:rsidR="00025A35" w:rsidRPr="00F92269" w:rsidRDefault="00025A35" w:rsidP="001337F8">
            <w:pPr>
              <w:pStyle w:val="Paragraphedeliste"/>
              <w:ind w:left="0"/>
              <w:jc w:val="both"/>
              <w:rPr>
                <w:rFonts w:asciiTheme="minorHAnsi" w:hAnsiTheme="minorHAnsi" w:cs="Calibri"/>
              </w:rPr>
            </w:pPr>
            <w:r w:rsidRPr="00F92269">
              <w:rPr>
                <w:rFonts w:asciiTheme="minorHAnsi" w:hAnsiTheme="minorHAnsi" w:cs="Calibri"/>
              </w:rPr>
              <w:t>(</w:t>
            </w:r>
            <w:r>
              <w:rPr>
                <w:rFonts w:asciiTheme="minorHAnsi" w:hAnsiTheme="minorHAnsi" w:cs="Calibri"/>
              </w:rPr>
              <w:t>EPFIG</w:t>
            </w:r>
            <w:r w:rsidRPr="00F92269">
              <w:rPr>
                <w:rFonts w:asciiTheme="minorHAnsi" w:hAnsiTheme="minorHAnsi" w:cs="Calibri"/>
              </w:rPr>
              <w:t>)</w:t>
            </w:r>
          </w:p>
          <w:p w14:paraId="169A9BE5" w14:textId="77777777" w:rsidR="00025A35" w:rsidRPr="00F92269" w:rsidRDefault="00025A35" w:rsidP="001337F8">
            <w:pPr>
              <w:pStyle w:val="Paragraphedeliste"/>
              <w:ind w:left="0"/>
              <w:jc w:val="both"/>
              <w:rPr>
                <w:rFonts w:asciiTheme="minorHAnsi" w:hAnsiTheme="minorHAnsi" w:cs="Calibri"/>
              </w:rPr>
            </w:pPr>
          </w:p>
        </w:tc>
      </w:tr>
    </w:tbl>
    <w:p w14:paraId="1DAB5A07" w14:textId="77777777" w:rsidR="00C21D25" w:rsidRPr="00574AD2" w:rsidRDefault="00C21D25" w:rsidP="00025A35">
      <w:pPr>
        <w:spacing w:after="0" w:line="252" w:lineRule="auto"/>
        <w:ind w:left="1412" w:hanging="1412"/>
        <w:jc w:val="both"/>
        <w:rPr>
          <w:rFonts w:eastAsia="Times New Roman" w:cstheme="minorHAnsi"/>
          <w:sz w:val="24"/>
          <w:szCs w:val="24"/>
          <w:lang w:eastAsia="en-US"/>
        </w:rPr>
      </w:pPr>
    </w:p>
    <w:p w14:paraId="4043933F" w14:textId="77777777" w:rsidR="00310200" w:rsidRPr="00574AD2" w:rsidRDefault="00310200" w:rsidP="00310200">
      <w:pPr>
        <w:spacing w:after="0"/>
        <w:ind w:left="1418" w:hanging="1418"/>
        <w:jc w:val="both"/>
        <w:rPr>
          <w:rFonts w:cstheme="minorHAnsi"/>
          <w:sz w:val="24"/>
          <w:szCs w:val="24"/>
        </w:rPr>
      </w:pPr>
    </w:p>
    <w:p w14:paraId="4A245FC3" w14:textId="70D44406" w:rsidR="00310200" w:rsidRPr="00574AD2" w:rsidRDefault="00310200" w:rsidP="00310200">
      <w:pPr>
        <w:tabs>
          <w:tab w:val="left" w:pos="1134"/>
        </w:tabs>
        <w:spacing w:after="0" w:line="240" w:lineRule="auto"/>
        <w:ind w:right="-286"/>
        <w:jc w:val="both"/>
        <w:rPr>
          <w:rFonts w:eastAsia="Times New Roman" w:cstheme="minorHAnsi"/>
          <w:b/>
          <w:bCs/>
          <w:sz w:val="24"/>
          <w:szCs w:val="24"/>
        </w:rPr>
      </w:pPr>
      <w:r w:rsidRPr="00574AD2">
        <w:rPr>
          <w:rFonts w:eastAsia="Times New Roman" w:cstheme="minorHAnsi"/>
          <w:b/>
          <w:sz w:val="24"/>
          <w:szCs w:val="24"/>
          <w:lang w:eastAsia="en-US"/>
        </w:rPr>
        <w:lastRenderedPageBreak/>
        <w:t>D-202</w:t>
      </w:r>
      <w:r w:rsidR="00FF5676">
        <w:rPr>
          <w:rFonts w:eastAsia="Times New Roman" w:cstheme="minorHAnsi"/>
          <w:b/>
          <w:sz w:val="24"/>
          <w:szCs w:val="24"/>
          <w:lang w:eastAsia="en-US"/>
        </w:rPr>
        <w:t>3</w:t>
      </w:r>
      <w:r w:rsidRPr="00574AD2">
        <w:rPr>
          <w:rFonts w:eastAsia="Times New Roman" w:cstheme="minorHAnsi"/>
          <w:b/>
          <w:sz w:val="24"/>
          <w:szCs w:val="24"/>
          <w:lang w:eastAsia="en-US"/>
        </w:rPr>
        <w:t>-</w:t>
      </w:r>
      <w:r w:rsidR="00A14911" w:rsidRPr="00574AD2">
        <w:rPr>
          <w:rFonts w:eastAsia="Times New Roman" w:cstheme="minorHAnsi"/>
          <w:b/>
          <w:sz w:val="24"/>
          <w:szCs w:val="24"/>
          <w:lang w:eastAsia="en-US"/>
        </w:rPr>
        <w:t>0</w:t>
      </w:r>
      <w:r w:rsidR="00FF5676">
        <w:rPr>
          <w:rFonts w:eastAsia="Times New Roman" w:cstheme="minorHAnsi"/>
          <w:b/>
          <w:sz w:val="24"/>
          <w:szCs w:val="24"/>
          <w:lang w:eastAsia="en-US"/>
        </w:rPr>
        <w:t>7</w:t>
      </w:r>
      <w:r w:rsidRPr="00574AD2">
        <w:rPr>
          <w:rFonts w:eastAsia="Times New Roman" w:cstheme="minorHAnsi"/>
          <w:b/>
          <w:sz w:val="24"/>
          <w:szCs w:val="24"/>
          <w:lang w:eastAsia="en-US"/>
        </w:rPr>
        <w:tab/>
      </w:r>
      <w:r w:rsidRPr="00574AD2">
        <w:rPr>
          <w:rFonts w:eastAsia="Times New Roman" w:cstheme="minorHAnsi"/>
          <w:b/>
          <w:sz w:val="24"/>
          <w:szCs w:val="24"/>
          <w:lang w:eastAsia="en-US"/>
        </w:rPr>
        <w:tab/>
      </w:r>
      <w:r w:rsidRPr="00574AD2">
        <w:rPr>
          <w:rFonts w:eastAsia="Times New Roman" w:cstheme="minorHAnsi"/>
          <w:b/>
          <w:bCs/>
          <w:sz w:val="24"/>
          <w:szCs w:val="24"/>
          <w:u w:val="single"/>
        </w:rPr>
        <w:t>DIVERS ET COMMUNIQUES</w:t>
      </w:r>
    </w:p>
    <w:p w14:paraId="707A941A" w14:textId="77777777" w:rsidR="00310200" w:rsidRPr="00574AD2" w:rsidRDefault="00310200" w:rsidP="00310200">
      <w:pPr>
        <w:tabs>
          <w:tab w:val="left" w:pos="1134"/>
        </w:tabs>
        <w:spacing w:after="0" w:line="240" w:lineRule="auto"/>
        <w:ind w:right="-286"/>
        <w:jc w:val="both"/>
        <w:rPr>
          <w:rFonts w:eastAsia="Times New Roman" w:cstheme="minorHAnsi"/>
          <w:b/>
          <w:bCs/>
          <w:sz w:val="24"/>
          <w:szCs w:val="24"/>
        </w:rPr>
      </w:pPr>
    </w:p>
    <w:p w14:paraId="2990A89A" w14:textId="77777777" w:rsidR="00310200" w:rsidRPr="00574AD2" w:rsidRDefault="00310200" w:rsidP="00310200">
      <w:pPr>
        <w:tabs>
          <w:tab w:val="left" w:pos="1134"/>
        </w:tabs>
        <w:spacing w:after="0" w:line="240" w:lineRule="auto"/>
        <w:ind w:right="-286"/>
        <w:jc w:val="both"/>
        <w:rPr>
          <w:rFonts w:eastAsia="Times New Roman" w:cstheme="minorHAnsi"/>
          <w:b/>
          <w:bCs/>
          <w:sz w:val="24"/>
          <w:szCs w:val="24"/>
          <w:u w:val="single"/>
        </w:rPr>
      </w:pPr>
      <w:r w:rsidRPr="00574AD2">
        <w:rPr>
          <w:rFonts w:eastAsia="Times New Roman" w:cstheme="minorHAnsi"/>
          <w:b/>
          <w:bCs/>
          <w:sz w:val="24"/>
          <w:szCs w:val="24"/>
        </w:rPr>
        <w:tab/>
      </w:r>
      <w:r w:rsidRPr="00574AD2">
        <w:rPr>
          <w:rFonts w:eastAsia="Times New Roman" w:cstheme="minorHAnsi"/>
          <w:b/>
          <w:bCs/>
          <w:sz w:val="24"/>
          <w:szCs w:val="24"/>
          <w:u w:val="single"/>
        </w:rPr>
        <w:t>URBANISME</w:t>
      </w:r>
    </w:p>
    <w:p w14:paraId="2DA0D8DD" w14:textId="77777777" w:rsidR="00310200" w:rsidRPr="00574AD2" w:rsidRDefault="00310200" w:rsidP="00310200">
      <w:pPr>
        <w:tabs>
          <w:tab w:val="left" w:pos="1134"/>
        </w:tabs>
        <w:spacing w:after="0" w:line="240" w:lineRule="auto"/>
        <w:ind w:right="-286"/>
        <w:jc w:val="both"/>
        <w:rPr>
          <w:rFonts w:eastAsia="Times New Roman" w:cstheme="minorHAnsi"/>
          <w:b/>
          <w:bCs/>
          <w:sz w:val="24"/>
          <w:szCs w:val="24"/>
          <w:u w:val="single"/>
        </w:rPr>
      </w:pPr>
    </w:p>
    <w:p w14:paraId="0EAC639D" w14:textId="77777777" w:rsidR="00310200" w:rsidRPr="00574AD2" w:rsidRDefault="00310200" w:rsidP="00310200">
      <w:pPr>
        <w:shd w:val="clear" w:color="auto" w:fill="FFFFFF"/>
        <w:autoSpaceDE w:val="0"/>
        <w:autoSpaceDN w:val="0"/>
        <w:adjustRightInd w:val="0"/>
        <w:spacing w:after="0" w:line="240" w:lineRule="auto"/>
        <w:rPr>
          <w:rFonts w:eastAsia="Times New Roman" w:cstheme="minorHAnsi"/>
          <w:sz w:val="24"/>
          <w:szCs w:val="24"/>
        </w:rPr>
      </w:pPr>
      <w:r w:rsidRPr="00574AD2">
        <w:rPr>
          <w:rFonts w:eastAsia="Times New Roman" w:cstheme="minorHAnsi"/>
          <w:color w:val="000000"/>
          <w:sz w:val="24"/>
          <w:szCs w:val="24"/>
        </w:rPr>
        <w:t>Depuis la dernière séance du Conseil Municipal, il a été enregistré en Mairie les dépôts de documents d'urbanisme suivants :</w:t>
      </w:r>
    </w:p>
    <w:p w14:paraId="067642E6" w14:textId="752B5C5A" w:rsidR="00310200" w:rsidRPr="00574AD2" w:rsidRDefault="005A14D4" w:rsidP="00310200">
      <w:pPr>
        <w:numPr>
          <w:ilvl w:val="0"/>
          <w:numId w:val="2"/>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1</w:t>
      </w:r>
      <w:r w:rsidR="00310200" w:rsidRPr="00574AD2">
        <w:rPr>
          <w:rFonts w:eastAsia="Times New Roman" w:cstheme="minorHAnsi"/>
          <w:color w:val="000000"/>
          <w:sz w:val="24"/>
          <w:szCs w:val="24"/>
        </w:rPr>
        <w:t xml:space="preserve"> Demande de Permis de Construire </w:t>
      </w:r>
    </w:p>
    <w:p w14:paraId="01F12243" w14:textId="3EDFD807" w:rsidR="00310200" w:rsidRPr="00574AD2" w:rsidRDefault="00B5404B" w:rsidP="00310200">
      <w:pPr>
        <w:numPr>
          <w:ilvl w:val="0"/>
          <w:numId w:val="2"/>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1</w:t>
      </w:r>
      <w:r w:rsidR="00310200" w:rsidRPr="00574AD2">
        <w:rPr>
          <w:rFonts w:eastAsia="Times New Roman" w:cstheme="minorHAnsi"/>
          <w:color w:val="000000"/>
          <w:sz w:val="24"/>
          <w:szCs w:val="24"/>
        </w:rPr>
        <w:t xml:space="preserve"> Demande de Déclaration Préalable de travaux </w:t>
      </w:r>
    </w:p>
    <w:p w14:paraId="1ABC1A5E" w14:textId="47D243C8" w:rsidR="00310200" w:rsidRDefault="005A14D4" w:rsidP="00310200">
      <w:pPr>
        <w:numPr>
          <w:ilvl w:val="0"/>
          <w:numId w:val="2"/>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3</w:t>
      </w:r>
      <w:r w:rsidR="00310200" w:rsidRPr="00574AD2">
        <w:rPr>
          <w:rFonts w:eastAsia="Times New Roman" w:cstheme="minorHAnsi"/>
          <w:color w:val="000000"/>
          <w:sz w:val="24"/>
          <w:szCs w:val="24"/>
        </w:rPr>
        <w:t xml:space="preserve"> Demandes de Certificat d'Urbanisme </w:t>
      </w:r>
    </w:p>
    <w:p w14:paraId="3D4C3A34" w14:textId="3EC764F3" w:rsidR="00310200" w:rsidRPr="00574AD2" w:rsidRDefault="000D4386" w:rsidP="00310200">
      <w:pPr>
        <w:numPr>
          <w:ilvl w:val="0"/>
          <w:numId w:val="2"/>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0</w:t>
      </w:r>
      <w:r w:rsidR="00310200" w:rsidRPr="00574AD2">
        <w:rPr>
          <w:rFonts w:eastAsia="Times New Roman" w:cstheme="minorHAnsi"/>
          <w:color w:val="000000"/>
          <w:sz w:val="24"/>
          <w:szCs w:val="24"/>
        </w:rPr>
        <w:t xml:space="preserve"> Permis de démolir </w:t>
      </w:r>
    </w:p>
    <w:p w14:paraId="3061B442" w14:textId="0278A04A" w:rsidR="00310200" w:rsidRPr="00574AD2" w:rsidRDefault="000D4386" w:rsidP="00310200">
      <w:pPr>
        <w:numPr>
          <w:ilvl w:val="0"/>
          <w:numId w:val="2"/>
        </w:num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color w:val="000000"/>
          <w:sz w:val="24"/>
          <w:szCs w:val="24"/>
        </w:rPr>
        <w:t>0</w:t>
      </w:r>
      <w:r w:rsidR="00310200" w:rsidRPr="00574AD2">
        <w:rPr>
          <w:rFonts w:eastAsia="Times New Roman" w:cstheme="minorHAnsi"/>
          <w:color w:val="000000"/>
          <w:sz w:val="24"/>
          <w:szCs w:val="24"/>
        </w:rPr>
        <w:t xml:space="preserve"> Permis d’aménager </w:t>
      </w:r>
    </w:p>
    <w:p w14:paraId="3BE66E4F" w14:textId="77777777" w:rsidR="00310200" w:rsidRPr="00574AD2" w:rsidRDefault="00310200" w:rsidP="00310200">
      <w:pPr>
        <w:tabs>
          <w:tab w:val="left" w:pos="1134"/>
        </w:tabs>
        <w:spacing w:after="0" w:line="240" w:lineRule="auto"/>
        <w:ind w:right="-286"/>
        <w:jc w:val="both"/>
        <w:rPr>
          <w:rFonts w:cstheme="minorHAnsi"/>
          <w:sz w:val="24"/>
          <w:szCs w:val="24"/>
        </w:rPr>
      </w:pPr>
    </w:p>
    <w:p w14:paraId="12228E90" w14:textId="42B3B1D9" w:rsidR="00310200" w:rsidRPr="00574AD2" w:rsidRDefault="00310200" w:rsidP="00310200">
      <w:pPr>
        <w:tabs>
          <w:tab w:val="left" w:pos="1134"/>
        </w:tabs>
        <w:spacing w:after="0" w:line="240" w:lineRule="auto"/>
        <w:ind w:right="-286"/>
        <w:jc w:val="both"/>
        <w:rPr>
          <w:rFonts w:eastAsia="Times New Roman" w:cstheme="minorHAnsi"/>
          <w:b/>
          <w:bCs/>
          <w:sz w:val="24"/>
          <w:szCs w:val="24"/>
          <w:u w:val="single"/>
        </w:rPr>
      </w:pPr>
      <w:r w:rsidRPr="00574AD2">
        <w:rPr>
          <w:rFonts w:cstheme="minorHAnsi"/>
          <w:b/>
          <w:bCs/>
          <w:sz w:val="24"/>
          <w:szCs w:val="24"/>
        </w:rPr>
        <w:tab/>
      </w:r>
      <w:r w:rsidRPr="00574AD2">
        <w:rPr>
          <w:rFonts w:eastAsia="Times New Roman" w:cstheme="minorHAnsi"/>
          <w:b/>
          <w:bCs/>
          <w:sz w:val="24"/>
          <w:szCs w:val="24"/>
          <w:u w:val="single"/>
        </w:rPr>
        <w:t>INFORMATIONS</w:t>
      </w:r>
      <w:r w:rsidR="009F09E2">
        <w:rPr>
          <w:rFonts w:eastAsia="Times New Roman" w:cstheme="minorHAnsi"/>
          <w:b/>
          <w:bCs/>
          <w:sz w:val="24"/>
          <w:szCs w:val="24"/>
          <w:u w:val="single"/>
        </w:rPr>
        <w:t xml:space="preserve"> ET INTERVENTIONS</w:t>
      </w:r>
    </w:p>
    <w:p w14:paraId="52C3F730" w14:textId="77777777" w:rsidR="00310200" w:rsidRPr="00574AD2" w:rsidRDefault="00310200" w:rsidP="00310200">
      <w:pPr>
        <w:spacing w:after="0" w:line="252" w:lineRule="auto"/>
        <w:jc w:val="both"/>
        <w:rPr>
          <w:rFonts w:eastAsia="Times New Roman" w:cstheme="minorHAnsi"/>
          <w:bCs/>
          <w:sz w:val="24"/>
          <w:szCs w:val="24"/>
          <w:u w:val="single"/>
        </w:rPr>
      </w:pPr>
    </w:p>
    <w:p w14:paraId="6CCC410D" w14:textId="5229026B" w:rsidR="002E5D8A" w:rsidRDefault="002E5D8A" w:rsidP="00310200">
      <w:pPr>
        <w:spacing w:after="0" w:line="252" w:lineRule="auto"/>
        <w:jc w:val="both"/>
        <w:rPr>
          <w:rFonts w:eastAsia="Times New Roman" w:cstheme="minorHAnsi"/>
          <w:bCs/>
          <w:sz w:val="24"/>
          <w:szCs w:val="24"/>
        </w:rPr>
      </w:pPr>
      <w:r>
        <w:rPr>
          <w:rFonts w:eastAsia="Times New Roman" w:cstheme="minorHAnsi"/>
          <w:bCs/>
          <w:sz w:val="24"/>
          <w:szCs w:val="24"/>
        </w:rPr>
        <w:t>Mme le Maire informe les conseillers présents que l’architecte du Bloc Périscolaire souhaiterait abattre le mur entre le préau et le portail afin d’ouvrir la perspective, et de le remplacer par un grillage. Après discussion, Mme le Maire soumet cette proposition au vote :</w:t>
      </w:r>
      <w:r>
        <w:rPr>
          <w:rFonts w:eastAsia="Times New Roman" w:cstheme="minorHAnsi"/>
          <w:bCs/>
          <w:sz w:val="24"/>
          <w:szCs w:val="24"/>
        </w:rPr>
        <w:tab/>
        <w:t>Pour</w:t>
      </w:r>
      <w:r>
        <w:rPr>
          <w:rFonts w:eastAsia="Times New Roman" w:cstheme="minorHAnsi"/>
          <w:bCs/>
          <w:sz w:val="24"/>
          <w:szCs w:val="24"/>
        </w:rPr>
        <w:tab/>
      </w:r>
      <w:r>
        <w:rPr>
          <w:rFonts w:eastAsia="Times New Roman" w:cstheme="minorHAnsi"/>
          <w:bCs/>
          <w:sz w:val="24"/>
          <w:szCs w:val="24"/>
        </w:rPr>
        <w:tab/>
        <w:t>:</w:t>
      </w:r>
      <w:r>
        <w:rPr>
          <w:rFonts w:eastAsia="Times New Roman" w:cstheme="minorHAnsi"/>
          <w:bCs/>
          <w:sz w:val="24"/>
          <w:szCs w:val="24"/>
        </w:rPr>
        <w:tab/>
        <w:t>3</w:t>
      </w:r>
    </w:p>
    <w:p w14:paraId="52DC4A22" w14:textId="71CE5BC5" w:rsidR="002E5D8A" w:rsidRDefault="002E5D8A" w:rsidP="00310200">
      <w:pPr>
        <w:spacing w:after="0" w:line="252" w:lineRule="auto"/>
        <w:jc w:val="both"/>
        <w:rPr>
          <w:rFonts w:eastAsia="Times New Roman" w:cstheme="minorHAnsi"/>
          <w:bCs/>
          <w:sz w:val="24"/>
          <w:szCs w:val="24"/>
        </w:rPr>
      </w:pPr>
      <w:r>
        <w:rPr>
          <w:rFonts w:eastAsia="Times New Roman" w:cstheme="minorHAnsi"/>
          <w:bCs/>
          <w:sz w:val="24"/>
          <w:szCs w:val="24"/>
        </w:rPr>
        <w:tab/>
      </w:r>
      <w:proofErr w:type="spellStart"/>
      <w:r>
        <w:rPr>
          <w:rFonts w:eastAsia="Times New Roman" w:cstheme="minorHAnsi"/>
          <w:bCs/>
          <w:sz w:val="24"/>
          <w:szCs w:val="24"/>
        </w:rPr>
        <w:t>Absention</w:t>
      </w:r>
      <w:proofErr w:type="spellEnd"/>
      <w:r>
        <w:rPr>
          <w:rFonts w:eastAsia="Times New Roman" w:cstheme="minorHAnsi"/>
          <w:bCs/>
          <w:sz w:val="24"/>
          <w:szCs w:val="24"/>
        </w:rPr>
        <w:tab/>
        <w:t>:</w:t>
      </w:r>
      <w:r>
        <w:rPr>
          <w:rFonts w:eastAsia="Times New Roman" w:cstheme="minorHAnsi"/>
          <w:bCs/>
          <w:sz w:val="24"/>
          <w:szCs w:val="24"/>
        </w:rPr>
        <w:tab/>
        <w:t>4</w:t>
      </w:r>
    </w:p>
    <w:p w14:paraId="66291355" w14:textId="571AE0D4" w:rsidR="002E5D8A" w:rsidRDefault="002E5D8A" w:rsidP="002E5D8A">
      <w:pPr>
        <w:spacing w:after="0" w:line="252" w:lineRule="auto"/>
        <w:ind w:firstLine="708"/>
        <w:jc w:val="both"/>
        <w:rPr>
          <w:rFonts w:eastAsia="Times New Roman" w:cstheme="minorHAnsi"/>
          <w:bCs/>
          <w:sz w:val="24"/>
          <w:szCs w:val="24"/>
        </w:rPr>
      </w:pPr>
      <w:r>
        <w:rPr>
          <w:rFonts w:eastAsia="Times New Roman" w:cstheme="minorHAnsi"/>
          <w:bCs/>
          <w:sz w:val="24"/>
          <w:szCs w:val="24"/>
        </w:rPr>
        <w:t>Contre</w:t>
      </w:r>
      <w:r>
        <w:rPr>
          <w:rFonts w:eastAsia="Times New Roman" w:cstheme="minorHAnsi"/>
          <w:bCs/>
          <w:sz w:val="24"/>
          <w:szCs w:val="24"/>
        </w:rPr>
        <w:tab/>
      </w:r>
      <w:r>
        <w:rPr>
          <w:rFonts w:eastAsia="Times New Roman" w:cstheme="minorHAnsi"/>
          <w:bCs/>
          <w:sz w:val="24"/>
          <w:szCs w:val="24"/>
        </w:rPr>
        <w:tab/>
        <w:t>:</w:t>
      </w:r>
      <w:r>
        <w:rPr>
          <w:rFonts w:eastAsia="Times New Roman" w:cstheme="minorHAnsi"/>
          <w:bCs/>
          <w:sz w:val="24"/>
          <w:szCs w:val="24"/>
        </w:rPr>
        <w:tab/>
        <w:t>6</w:t>
      </w:r>
    </w:p>
    <w:p w14:paraId="07673A4E" w14:textId="1E346CBF" w:rsidR="005A14D4" w:rsidRDefault="005A14D4" w:rsidP="00310200">
      <w:pPr>
        <w:spacing w:after="0" w:line="252" w:lineRule="auto"/>
        <w:jc w:val="both"/>
        <w:rPr>
          <w:rFonts w:eastAsia="Times New Roman" w:cstheme="minorHAnsi"/>
          <w:bCs/>
          <w:sz w:val="24"/>
          <w:szCs w:val="24"/>
        </w:rPr>
      </w:pPr>
    </w:p>
    <w:p w14:paraId="5C3CADE2" w14:textId="56276D81" w:rsidR="005A14D4" w:rsidRDefault="005651A6" w:rsidP="00310200">
      <w:pPr>
        <w:spacing w:after="0" w:line="252" w:lineRule="auto"/>
        <w:jc w:val="both"/>
        <w:rPr>
          <w:rFonts w:eastAsia="Times New Roman" w:cstheme="minorHAnsi"/>
          <w:bCs/>
          <w:sz w:val="24"/>
          <w:szCs w:val="24"/>
        </w:rPr>
      </w:pPr>
      <w:r>
        <w:rPr>
          <w:rFonts w:eastAsia="Times New Roman" w:cstheme="minorHAnsi"/>
          <w:bCs/>
          <w:sz w:val="24"/>
          <w:szCs w:val="24"/>
        </w:rPr>
        <w:t>La directrice d’école a informé la mairie d’un risque de fermeture de classe car les effectifs sont largement en-dessous des seuils nécessaires au maintien des 5 classes. Mme le Maire envisage d’ouvrir un accueil périscolaire le matin (aux frais de la commune) et de refuser toutes les nouvelles demandes de dérogation pour l’année scolaire 2023-2024. Les inscriptions à l’école sont déjà possibles et les dossiers sont à retirer en mairie.</w:t>
      </w:r>
    </w:p>
    <w:p w14:paraId="41A0E440" w14:textId="546144CA" w:rsidR="005651A6" w:rsidRDefault="005651A6" w:rsidP="00310200">
      <w:pPr>
        <w:spacing w:after="0" w:line="252" w:lineRule="auto"/>
        <w:jc w:val="both"/>
        <w:rPr>
          <w:rFonts w:eastAsia="Times New Roman" w:cstheme="minorHAnsi"/>
          <w:bCs/>
          <w:sz w:val="24"/>
          <w:szCs w:val="24"/>
        </w:rPr>
      </w:pPr>
    </w:p>
    <w:p w14:paraId="3298D58C" w14:textId="4906D9AB" w:rsidR="005651A6" w:rsidRDefault="005651A6" w:rsidP="00310200">
      <w:pPr>
        <w:spacing w:after="0" w:line="252" w:lineRule="auto"/>
        <w:jc w:val="both"/>
        <w:rPr>
          <w:rFonts w:eastAsia="Times New Roman" w:cstheme="minorHAnsi"/>
          <w:bCs/>
          <w:sz w:val="24"/>
          <w:szCs w:val="24"/>
        </w:rPr>
      </w:pPr>
      <w:r>
        <w:rPr>
          <w:rFonts w:eastAsia="Times New Roman" w:cstheme="minorHAnsi"/>
          <w:bCs/>
          <w:sz w:val="24"/>
          <w:szCs w:val="24"/>
        </w:rPr>
        <w:t>Clément RENAUDET propose à Mme le Maire de se mettre en relation avec la commune de Muttersholtz pour la conception de panneaux reliant les 2 pistes cyclables de la commune.</w:t>
      </w:r>
    </w:p>
    <w:p w14:paraId="057C26E4" w14:textId="77777777" w:rsidR="005A14D4" w:rsidRDefault="005A14D4" w:rsidP="00310200">
      <w:pPr>
        <w:spacing w:after="0" w:line="252" w:lineRule="auto"/>
        <w:jc w:val="both"/>
        <w:rPr>
          <w:rFonts w:eastAsia="Times New Roman" w:cstheme="minorHAnsi"/>
          <w:bCs/>
          <w:sz w:val="24"/>
          <w:szCs w:val="24"/>
        </w:rPr>
      </w:pPr>
    </w:p>
    <w:p w14:paraId="06F8C110" w14:textId="381B8FFA" w:rsidR="00FF5676" w:rsidRDefault="00114BE5" w:rsidP="00310200">
      <w:pPr>
        <w:spacing w:after="0" w:line="252" w:lineRule="auto"/>
        <w:jc w:val="both"/>
        <w:rPr>
          <w:rFonts w:eastAsia="Times New Roman" w:cstheme="minorHAnsi"/>
          <w:bCs/>
          <w:sz w:val="24"/>
          <w:szCs w:val="24"/>
        </w:rPr>
      </w:pPr>
      <w:r>
        <w:rPr>
          <w:rFonts w:eastAsia="Times New Roman" w:cstheme="minorHAnsi"/>
          <w:bCs/>
          <w:sz w:val="24"/>
          <w:szCs w:val="24"/>
        </w:rPr>
        <w:t>Sylvain MICHELOT informe les membres présents que la mairie est enfin fibrée.</w:t>
      </w:r>
    </w:p>
    <w:p w14:paraId="498A03E9" w14:textId="4EC4E9CB" w:rsidR="00FF5676" w:rsidRDefault="00FF5676" w:rsidP="00310200">
      <w:pPr>
        <w:spacing w:after="0" w:line="252" w:lineRule="auto"/>
        <w:jc w:val="both"/>
        <w:rPr>
          <w:rFonts w:eastAsia="Times New Roman" w:cstheme="minorHAnsi"/>
          <w:bCs/>
          <w:sz w:val="24"/>
          <w:szCs w:val="24"/>
        </w:rPr>
      </w:pPr>
    </w:p>
    <w:p w14:paraId="20261FEA" w14:textId="788F2132" w:rsidR="00310200" w:rsidRDefault="00114BE5" w:rsidP="00453635">
      <w:pPr>
        <w:spacing w:after="0" w:line="240" w:lineRule="auto"/>
        <w:ind w:right="-286"/>
        <w:jc w:val="both"/>
        <w:rPr>
          <w:rFonts w:eastAsia="Times New Roman" w:cstheme="minorHAnsi"/>
          <w:sz w:val="24"/>
          <w:szCs w:val="24"/>
        </w:rPr>
      </w:pPr>
      <w:r>
        <w:rPr>
          <w:rFonts w:eastAsia="Times New Roman" w:cstheme="minorHAnsi"/>
          <w:sz w:val="24"/>
          <w:szCs w:val="24"/>
          <w:lang w:eastAsia="en-US"/>
        </w:rPr>
        <w:t>Plus d’</w:t>
      </w:r>
      <w:r w:rsidR="00310200" w:rsidRPr="00574AD2">
        <w:rPr>
          <w:rFonts w:eastAsia="Times New Roman" w:cstheme="minorHAnsi"/>
          <w:sz w:val="24"/>
          <w:szCs w:val="24"/>
          <w:lang w:eastAsia="en-US"/>
        </w:rPr>
        <w:t xml:space="preserve">intervention, ni de question posée, </w:t>
      </w:r>
      <w:r w:rsidR="00310200" w:rsidRPr="00574AD2">
        <w:rPr>
          <w:rFonts w:eastAsia="Times New Roman" w:cstheme="minorHAnsi"/>
          <w:sz w:val="24"/>
          <w:szCs w:val="24"/>
        </w:rPr>
        <w:t xml:space="preserve">le Maire clôt la séance à </w:t>
      </w:r>
      <w:r>
        <w:rPr>
          <w:rFonts w:eastAsia="Times New Roman" w:cstheme="minorHAnsi"/>
          <w:sz w:val="24"/>
          <w:szCs w:val="24"/>
        </w:rPr>
        <w:t>21h45.</w:t>
      </w:r>
      <w:bookmarkStart w:id="0" w:name="_GoBack"/>
      <w:bookmarkEnd w:id="0"/>
    </w:p>
    <w:p w14:paraId="161020F3" w14:textId="77777777" w:rsidR="00767F4B" w:rsidRPr="00574AD2" w:rsidRDefault="00767F4B" w:rsidP="00453635">
      <w:pPr>
        <w:spacing w:after="0" w:line="240" w:lineRule="auto"/>
        <w:ind w:right="-286"/>
        <w:jc w:val="both"/>
        <w:rPr>
          <w:rFonts w:eastAsia="Times New Roman" w:cstheme="minorHAnsi"/>
          <w:sz w:val="24"/>
          <w:szCs w:val="24"/>
        </w:rPr>
      </w:pPr>
    </w:p>
    <w:p w14:paraId="6D1B13E0" w14:textId="77777777" w:rsidR="007233DC" w:rsidRPr="00574AD2" w:rsidRDefault="007233DC" w:rsidP="00310200">
      <w:pPr>
        <w:spacing w:after="0" w:line="240" w:lineRule="auto"/>
        <w:jc w:val="both"/>
        <w:rPr>
          <w:rFonts w:eastAsia="Times New Roman" w:cstheme="minorHAnsi"/>
          <w:sz w:val="24"/>
          <w:szCs w:val="24"/>
        </w:rPr>
      </w:pPr>
    </w:p>
    <w:p w14:paraId="1637D3A9" w14:textId="4E4A7080" w:rsidR="00310200" w:rsidRDefault="00310200" w:rsidP="00310200">
      <w:pPr>
        <w:spacing w:after="0" w:line="240" w:lineRule="auto"/>
        <w:ind w:left="4536"/>
        <w:jc w:val="both"/>
        <w:rPr>
          <w:rFonts w:eastAsia="Times New Roman" w:cstheme="minorHAnsi"/>
          <w:sz w:val="24"/>
          <w:szCs w:val="24"/>
        </w:rPr>
      </w:pPr>
      <w:r w:rsidRPr="00574AD2">
        <w:rPr>
          <w:rFonts w:eastAsia="Times New Roman" w:cstheme="minorHAnsi"/>
          <w:sz w:val="24"/>
          <w:szCs w:val="24"/>
        </w:rPr>
        <w:t>Pour extrait conforme au registre des délibérations du Conseil Municipal.</w:t>
      </w:r>
    </w:p>
    <w:p w14:paraId="18CAC169" w14:textId="77777777" w:rsidR="009F0B49" w:rsidRPr="00574AD2" w:rsidRDefault="009F0B49" w:rsidP="00310200">
      <w:pPr>
        <w:spacing w:after="0" w:line="240" w:lineRule="auto"/>
        <w:ind w:left="4536"/>
        <w:jc w:val="both"/>
        <w:rPr>
          <w:rFonts w:eastAsia="Times New Roman" w:cstheme="minorHAnsi"/>
          <w:sz w:val="24"/>
          <w:szCs w:val="24"/>
        </w:rPr>
      </w:pPr>
    </w:p>
    <w:p w14:paraId="76BFC4F2" w14:textId="7D4C258C" w:rsidR="00310200" w:rsidRPr="00574AD2" w:rsidRDefault="00310200" w:rsidP="00310200">
      <w:pPr>
        <w:spacing w:after="0" w:line="240" w:lineRule="auto"/>
        <w:ind w:left="4536"/>
        <w:jc w:val="both"/>
        <w:rPr>
          <w:rFonts w:eastAsia="Times New Roman" w:cstheme="minorHAnsi"/>
          <w:sz w:val="24"/>
          <w:szCs w:val="24"/>
        </w:rPr>
      </w:pPr>
      <w:r w:rsidRPr="00574AD2">
        <w:rPr>
          <w:rFonts w:eastAsia="Times New Roman" w:cstheme="minorHAnsi"/>
          <w:sz w:val="24"/>
          <w:szCs w:val="24"/>
        </w:rPr>
        <w:t xml:space="preserve">A BALDENHEIM, le </w:t>
      </w:r>
    </w:p>
    <w:p w14:paraId="35F36DDA" w14:textId="77777777" w:rsidR="00310200" w:rsidRPr="00574AD2" w:rsidRDefault="00310200" w:rsidP="00310200">
      <w:pPr>
        <w:spacing w:after="0" w:line="240" w:lineRule="auto"/>
        <w:ind w:left="4536"/>
        <w:jc w:val="both"/>
        <w:rPr>
          <w:rFonts w:eastAsia="Times New Roman" w:cstheme="minorHAnsi"/>
          <w:b/>
          <w:sz w:val="24"/>
          <w:szCs w:val="24"/>
        </w:rPr>
      </w:pPr>
      <w:r w:rsidRPr="00574AD2">
        <w:rPr>
          <w:rFonts w:eastAsia="Times New Roman" w:cstheme="minorHAnsi"/>
          <w:b/>
          <w:sz w:val="24"/>
          <w:szCs w:val="24"/>
        </w:rPr>
        <w:t>Le Maire,</w:t>
      </w:r>
    </w:p>
    <w:p w14:paraId="56CA1A70" w14:textId="77777777" w:rsidR="00310200" w:rsidRPr="00574AD2" w:rsidRDefault="00310200" w:rsidP="00310200">
      <w:pPr>
        <w:spacing w:after="0" w:line="240" w:lineRule="auto"/>
        <w:ind w:left="4536"/>
        <w:jc w:val="both"/>
        <w:rPr>
          <w:rFonts w:eastAsia="Times New Roman" w:cstheme="minorHAnsi"/>
          <w:b/>
          <w:sz w:val="24"/>
          <w:szCs w:val="24"/>
        </w:rPr>
      </w:pPr>
      <w:r w:rsidRPr="00574AD2">
        <w:rPr>
          <w:rFonts w:eastAsia="Times New Roman" w:cstheme="minorHAnsi"/>
          <w:b/>
          <w:sz w:val="24"/>
          <w:szCs w:val="24"/>
        </w:rPr>
        <w:t>Virginie MUHR</w:t>
      </w:r>
    </w:p>
    <w:p w14:paraId="22651727" w14:textId="70DE4AA7" w:rsidR="00310200" w:rsidRPr="00574AD2" w:rsidRDefault="00310200" w:rsidP="00310200">
      <w:pPr>
        <w:spacing w:after="0" w:line="240" w:lineRule="auto"/>
        <w:jc w:val="both"/>
        <w:rPr>
          <w:rFonts w:eastAsia="Times New Roman" w:cstheme="minorHAnsi"/>
          <w:b/>
          <w:sz w:val="24"/>
          <w:szCs w:val="24"/>
        </w:rPr>
      </w:pPr>
      <w:r w:rsidRPr="00574AD2">
        <w:rPr>
          <w:rFonts w:eastAsia="Times New Roman" w:cstheme="minorHAnsi"/>
          <w:b/>
          <w:sz w:val="24"/>
          <w:szCs w:val="24"/>
        </w:rPr>
        <w:t>Le secrétaire de séance,</w:t>
      </w:r>
    </w:p>
    <w:p w14:paraId="1B35EC31" w14:textId="7032791E" w:rsidR="00310200" w:rsidRPr="00D80749" w:rsidRDefault="00FF5676" w:rsidP="00310200">
      <w:pPr>
        <w:spacing w:after="0" w:line="240" w:lineRule="auto"/>
        <w:jc w:val="both"/>
        <w:rPr>
          <w:rFonts w:eastAsia="Times New Roman" w:cstheme="minorHAnsi"/>
          <w:b/>
          <w:sz w:val="24"/>
          <w:szCs w:val="24"/>
          <w:lang w:eastAsia="en-US"/>
        </w:rPr>
      </w:pPr>
      <w:r>
        <w:rPr>
          <w:rFonts w:ascii="Calibri" w:hAnsi="Calibri"/>
          <w:b/>
          <w:sz w:val="24"/>
          <w:szCs w:val="24"/>
          <w:lang w:eastAsia="en-US"/>
        </w:rPr>
        <w:t>Sylvain MICHELOT</w:t>
      </w:r>
    </w:p>
    <w:p w14:paraId="7EB2D00A" w14:textId="77777777" w:rsidR="00310200" w:rsidRPr="00574AD2" w:rsidRDefault="00310200" w:rsidP="00310200">
      <w:pPr>
        <w:spacing w:after="0"/>
        <w:rPr>
          <w:rFonts w:cstheme="minorHAnsi"/>
          <w:sz w:val="24"/>
          <w:szCs w:val="24"/>
        </w:rPr>
      </w:pPr>
    </w:p>
    <w:p w14:paraId="7E38E2EC" w14:textId="77777777" w:rsidR="00FE461E" w:rsidRPr="00574AD2" w:rsidRDefault="00FE461E">
      <w:pPr>
        <w:rPr>
          <w:rFonts w:cstheme="minorHAnsi"/>
          <w:sz w:val="24"/>
          <w:szCs w:val="24"/>
        </w:rPr>
      </w:pPr>
    </w:p>
    <w:sectPr w:rsidR="00FE461E" w:rsidRPr="0057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ianne">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18AF"/>
    <w:multiLevelType w:val="hybridMultilevel"/>
    <w:tmpl w:val="423ECA92"/>
    <w:lvl w:ilvl="0" w:tplc="083ADF5A">
      <w:start w:val="2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E5048A"/>
    <w:multiLevelType w:val="hybridMultilevel"/>
    <w:tmpl w:val="0D90CFEC"/>
    <w:lvl w:ilvl="0" w:tplc="F168AC9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F44FF"/>
    <w:multiLevelType w:val="hybridMultilevel"/>
    <w:tmpl w:val="2E62DF78"/>
    <w:lvl w:ilvl="0" w:tplc="81A4FFE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89709D"/>
    <w:multiLevelType w:val="hybridMultilevel"/>
    <w:tmpl w:val="DB468B06"/>
    <w:lvl w:ilvl="0" w:tplc="584246A0">
      <w:start w:val="1"/>
      <w:numFmt w:val="bullet"/>
      <w:lvlText w:val="-"/>
      <w:lvlJc w:val="left"/>
      <w:pPr>
        <w:ind w:left="720" w:hanging="360"/>
      </w:pPr>
      <w:rPr>
        <w:rFonts w:ascii="Calibri" w:eastAsiaTheme="minorEastAsia"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DBF2A93"/>
    <w:multiLevelType w:val="hybridMultilevel"/>
    <w:tmpl w:val="66484F08"/>
    <w:lvl w:ilvl="0" w:tplc="F4C6E0D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0A435E3"/>
    <w:multiLevelType w:val="hybridMultilevel"/>
    <w:tmpl w:val="C9AEC6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A2195A"/>
    <w:multiLevelType w:val="hybridMultilevel"/>
    <w:tmpl w:val="9B72E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89085A"/>
    <w:multiLevelType w:val="hybridMultilevel"/>
    <w:tmpl w:val="2962F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F1611C"/>
    <w:multiLevelType w:val="hybridMultilevel"/>
    <w:tmpl w:val="500A06DA"/>
    <w:lvl w:ilvl="0" w:tplc="0BE491A0">
      <w:start w:val="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2490" w:hanging="360"/>
      </w:pPr>
      <w:rPr>
        <w:rFonts w:ascii="Courier New" w:hAnsi="Courier New" w:cs="Times New Roman"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Times New Roman"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Times New Roman" w:hint="default"/>
      </w:rPr>
    </w:lvl>
    <w:lvl w:ilvl="8" w:tplc="040C0005">
      <w:start w:val="1"/>
      <w:numFmt w:val="bullet"/>
      <w:lvlText w:val=""/>
      <w:lvlJc w:val="left"/>
      <w:pPr>
        <w:ind w:left="7530" w:hanging="360"/>
      </w:pPr>
      <w:rPr>
        <w:rFonts w:ascii="Wingdings" w:hAnsi="Wingdings" w:hint="default"/>
      </w:rPr>
    </w:lvl>
  </w:abstractNum>
  <w:abstractNum w:abstractNumId="9" w15:restartNumberingAfterBreak="0">
    <w:nsid w:val="6D0A723D"/>
    <w:multiLevelType w:val="hybridMultilevel"/>
    <w:tmpl w:val="92A8D7FC"/>
    <w:lvl w:ilvl="0" w:tplc="B956D23A">
      <w:start w:val="1"/>
      <w:numFmt w:val="bullet"/>
      <w:lvlText w:val=""/>
      <w:lvlJc w:val="left"/>
      <w:pPr>
        <w:tabs>
          <w:tab w:val="num" w:pos="2484"/>
        </w:tabs>
        <w:ind w:left="2484"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3"/>
  </w:num>
  <w:num w:numId="2">
    <w:abstractNumId w:val="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8"/>
  </w:num>
  <w:num w:numId="7">
    <w:abstractNumId w:val="2"/>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83"/>
    <w:rsid w:val="00025A35"/>
    <w:rsid w:val="00032510"/>
    <w:rsid w:val="00045080"/>
    <w:rsid w:val="000504E8"/>
    <w:rsid w:val="00077B6A"/>
    <w:rsid w:val="000814FB"/>
    <w:rsid w:val="000868A6"/>
    <w:rsid w:val="000D4386"/>
    <w:rsid w:val="00114BE5"/>
    <w:rsid w:val="0016248E"/>
    <w:rsid w:val="00174DF7"/>
    <w:rsid w:val="001919F8"/>
    <w:rsid w:val="001E393C"/>
    <w:rsid w:val="00205FD5"/>
    <w:rsid w:val="00235229"/>
    <w:rsid w:val="0026679D"/>
    <w:rsid w:val="0027077D"/>
    <w:rsid w:val="002D756D"/>
    <w:rsid w:val="002E3B85"/>
    <w:rsid w:val="002E5D8A"/>
    <w:rsid w:val="00310200"/>
    <w:rsid w:val="00317880"/>
    <w:rsid w:val="00332515"/>
    <w:rsid w:val="003A2102"/>
    <w:rsid w:val="003A4C85"/>
    <w:rsid w:val="003C4082"/>
    <w:rsid w:val="003C5625"/>
    <w:rsid w:val="003D2E51"/>
    <w:rsid w:val="003D6999"/>
    <w:rsid w:val="003E454D"/>
    <w:rsid w:val="004347C8"/>
    <w:rsid w:val="004477A7"/>
    <w:rsid w:val="00453635"/>
    <w:rsid w:val="0045629B"/>
    <w:rsid w:val="0046060F"/>
    <w:rsid w:val="0046493F"/>
    <w:rsid w:val="004B3B17"/>
    <w:rsid w:val="005231E3"/>
    <w:rsid w:val="00546EB9"/>
    <w:rsid w:val="0055056A"/>
    <w:rsid w:val="005651A6"/>
    <w:rsid w:val="00574AD2"/>
    <w:rsid w:val="00587E2B"/>
    <w:rsid w:val="005A14D4"/>
    <w:rsid w:val="005B6FD1"/>
    <w:rsid w:val="005D05E9"/>
    <w:rsid w:val="005D23AC"/>
    <w:rsid w:val="00605720"/>
    <w:rsid w:val="00655E83"/>
    <w:rsid w:val="0066111F"/>
    <w:rsid w:val="00672EBC"/>
    <w:rsid w:val="006B2A86"/>
    <w:rsid w:val="007233DC"/>
    <w:rsid w:val="00736A73"/>
    <w:rsid w:val="00767F4B"/>
    <w:rsid w:val="00791A90"/>
    <w:rsid w:val="007D4003"/>
    <w:rsid w:val="008123B3"/>
    <w:rsid w:val="00836266"/>
    <w:rsid w:val="008742EB"/>
    <w:rsid w:val="008A627D"/>
    <w:rsid w:val="0090306A"/>
    <w:rsid w:val="00912E38"/>
    <w:rsid w:val="0093241B"/>
    <w:rsid w:val="0093628A"/>
    <w:rsid w:val="009B5CFD"/>
    <w:rsid w:val="009B7F29"/>
    <w:rsid w:val="009F09E2"/>
    <w:rsid w:val="009F0B49"/>
    <w:rsid w:val="00A14911"/>
    <w:rsid w:val="00A1508F"/>
    <w:rsid w:val="00A43ACE"/>
    <w:rsid w:val="00A56262"/>
    <w:rsid w:val="00A9305F"/>
    <w:rsid w:val="00A9430A"/>
    <w:rsid w:val="00AA4A54"/>
    <w:rsid w:val="00AE161E"/>
    <w:rsid w:val="00B01FF7"/>
    <w:rsid w:val="00B05B1A"/>
    <w:rsid w:val="00B132FB"/>
    <w:rsid w:val="00B33F7C"/>
    <w:rsid w:val="00B5404B"/>
    <w:rsid w:val="00B65C86"/>
    <w:rsid w:val="00B85109"/>
    <w:rsid w:val="00BA5FC3"/>
    <w:rsid w:val="00BB4786"/>
    <w:rsid w:val="00BF03A2"/>
    <w:rsid w:val="00C138EF"/>
    <w:rsid w:val="00C21D25"/>
    <w:rsid w:val="00C840B9"/>
    <w:rsid w:val="00CC6A3E"/>
    <w:rsid w:val="00D544CE"/>
    <w:rsid w:val="00D80749"/>
    <w:rsid w:val="00D86E8D"/>
    <w:rsid w:val="00DE6115"/>
    <w:rsid w:val="00DF5490"/>
    <w:rsid w:val="00E1197C"/>
    <w:rsid w:val="00E54CC6"/>
    <w:rsid w:val="00E66291"/>
    <w:rsid w:val="00E74E38"/>
    <w:rsid w:val="00E8025C"/>
    <w:rsid w:val="00EA1A09"/>
    <w:rsid w:val="00EF7881"/>
    <w:rsid w:val="00F17B78"/>
    <w:rsid w:val="00F327C3"/>
    <w:rsid w:val="00F42088"/>
    <w:rsid w:val="00F444C8"/>
    <w:rsid w:val="00F603AF"/>
    <w:rsid w:val="00FE461E"/>
    <w:rsid w:val="00FF5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05DD"/>
  <w15:chartTrackingRefBased/>
  <w15:docId w15:val="{0A944935-2D63-4084-BF1C-220B2CDC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200"/>
    <w:pPr>
      <w:spacing w:line="256" w:lineRule="auto"/>
    </w:pPr>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0200"/>
    <w:pPr>
      <w:spacing w:after="0" w:line="240" w:lineRule="auto"/>
      <w:ind w:left="720"/>
      <w:contextualSpacing/>
    </w:pPr>
    <w:rPr>
      <w:rFonts w:ascii="Times New Roman" w:hAnsi="Times New Roman"/>
      <w:sz w:val="20"/>
      <w:szCs w:val="20"/>
    </w:rPr>
  </w:style>
  <w:style w:type="table" w:styleId="Grilledutableau">
    <w:name w:val="Table Grid"/>
    <w:basedOn w:val="TableauNormal"/>
    <w:uiPriority w:val="39"/>
    <w:rsid w:val="00310200"/>
    <w:pPr>
      <w:spacing w:after="0" w:line="240" w:lineRule="auto"/>
    </w:pPr>
    <w:rPr>
      <w:rFonts w:eastAsiaTheme="minorEastAsia" w:cs="Times New Roman"/>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310200"/>
    <w:pPr>
      <w:spacing w:after="0" w:line="240" w:lineRule="auto"/>
    </w:pPr>
    <w:rPr>
      <w:rFonts w:eastAsiaTheme="minorEastAsia"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B85109"/>
    <w:pPr>
      <w:suppressAutoHyphens/>
      <w:autoSpaceDN w:val="0"/>
      <w:spacing w:after="0" w:line="240" w:lineRule="auto"/>
      <w:textAlignment w:val="baseline"/>
    </w:pPr>
    <w:rPr>
      <w:rFonts w:ascii="Marianne" w:eastAsia="SimSun" w:hAnsi="Marianne" w:cs="Arial"/>
      <w:kern w:val="3"/>
      <w:sz w:val="24"/>
      <w:szCs w:val="24"/>
      <w:lang w:eastAsia="zh-CN" w:bidi="hi-IN"/>
    </w:rPr>
  </w:style>
  <w:style w:type="paragraph" w:styleId="Textedebulles">
    <w:name w:val="Balloon Text"/>
    <w:basedOn w:val="Normal"/>
    <w:link w:val="TextedebullesCar"/>
    <w:uiPriority w:val="99"/>
    <w:semiHidden/>
    <w:unhideWhenUsed/>
    <w:rsid w:val="005D23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23AC"/>
    <w:rPr>
      <w:rFonts w:ascii="Segoe UI" w:eastAsiaTheme="minorEastAsia" w:hAnsi="Segoe UI" w:cs="Segoe UI"/>
      <w:sz w:val="18"/>
      <w:szCs w:val="18"/>
      <w:lang w:eastAsia="fr-FR"/>
    </w:rPr>
  </w:style>
  <w:style w:type="paragraph" w:styleId="NormalWeb">
    <w:name w:val="Normal (Web)"/>
    <w:basedOn w:val="Normal"/>
    <w:rsid w:val="00A9430A"/>
    <w:pPr>
      <w:spacing w:before="100" w:beforeAutospacing="1" w:after="119"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262">
      <w:bodyDiv w:val="1"/>
      <w:marLeft w:val="0"/>
      <w:marRight w:val="0"/>
      <w:marTop w:val="0"/>
      <w:marBottom w:val="0"/>
      <w:divBdr>
        <w:top w:val="none" w:sz="0" w:space="0" w:color="auto"/>
        <w:left w:val="none" w:sz="0" w:space="0" w:color="auto"/>
        <w:bottom w:val="none" w:sz="0" w:space="0" w:color="auto"/>
        <w:right w:val="none" w:sz="0" w:space="0" w:color="auto"/>
      </w:divBdr>
    </w:div>
    <w:div w:id="108849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2456</TotalTime>
  <Pages>7</Pages>
  <Words>2243</Words>
  <Characters>12341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Christel Friedrich</cp:lastModifiedBy>
  <cp:revision>46</cp:revision>
  <cp:lastPrinted>2023-01-06T10:39:00Z</cp:lastPrinted>
  <dcterms:created xsi:type="dcterms:W3CDTF">2022-01-27T16:17:00Z</dcterms:created>
  <dcterms:modified xsi:type="dcterms:W3CDTF">2023-01-24T08:00:00Z</dcterms:modified>
</cp:coreProperties>
</file>